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0e27e858f44aa" w:history="1">
              <w:r>
                <w:rPr>
                  <w:rStyle w:val="Hyperlink"/>
                </w:rPr>
                <w:t>2026-2032年全球与中国果仁制品市场现状分析及发展前景报告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0e27e858f44aa" w:history="1">
              <w:r>
                <w:rPr>
                  <w:rStyle w:val="Hyperlink"/>
                </w:rPr>
                <w:t>2026-2032年全球与中国果仁制品市场现状分析及发展前景报告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0e27e858f44aa" w:history="1">
                <w:r>
                  <w:rPr>
                    <w:rStyle w:val="Hyperlink"/>
                  </w:rPr>
                  <w:t>https://www.20087.com/8/87/GuoRenZhiPinHangYeQianJingFenXi.html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仁制品是以各类坚果（如核桃、杏仁、腰果、榛子、开心果、夏威夷果等）为主要原料，经过烘焙、炒制、研磨、调味或与其他食材复合加工而成的食品，涵盖原味坚果、混合坚果、坚果酱、坚果零食、烘焙配料及植物基饮品等多种形态。目前，果仁制品因其富含不饱和脂肪酸、蛋白质、维生素E、矿物质及膳食纤维，被广泛视为健康零食与功能性食品，受到注重营养与生活品质的消费者青睐。生产过程注重原料的筛选、干燥处理、温度控制与保鲜包装，以保持果仁的风味、口感与营养价值。行业竞争激烈，品牌众多，产品创新频繁，包括低盐、无添加糖、有机认证、小包装便携等细分品类。供应链涉及全球采购，对产地气候、收获季节与储存条件依赖性强。行业面临黄曲霉毒素污染风险、过敏原标识合规性及消费者对“健康”宣称真实性的审慎态度。</w:t>
      </w:r>
      <w:r>
        <w:rPr>
          <w:rFonts w:hint="eastAsia"/>
        </w:rPr>
        <w:br/>
      </w:r>
      <w:r>
        <w:rPr>
          <w:rFonts w:hint="eastAsia"/>
        </w:rPr>
        <w:t>　　未来，果仁制品将向功能定制化、可持续供应链与加工技术创新方向发展。市场调研网认为，功能定制化将基于营养学研究，开发针对特定健康需求（如心血管健康、脑力支持、体重管理）的配方，添加植物甾醇、多酚类物质或益生元，提升产品的科学依据与附加值。可持续供应链将强化，推动公平贸易采购、可持续农业实践（如节水灌溉、生物防治）与碳足迹核算，确保原料来源的环境与社会责任。加工技术创新将探索低温烘焙、真空干燥或非热杀菌技术，最大限度保留热敏性营养成分与天然风味。在形态拓展上，发展植物基乳制品替代品（如杏仁奶）、高蛋白能量棒或功能性粉剂，融入更多饮食场景。包装将采用可降解材料与单次分装，减少浪费。长远来看，果仁制品不仅是休闲食品，更是植物性营养与健康生活方式的代表，其发展将推动食品工业向更营养、更透明与更可持续的方向持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20e27e858f44aa" w:history="1">
        <w:r>
          <w:rPr>
            <w:rStyle w:val="Hyperlink"/>
          </w:rPr>
          <w:t>2026-2032年全球与中国果仁制品市场现状分析及发展前景报告</w:t>
        </w:r>
      </w:hyperlink>
      <w:r>
        <w:rPr>
          <w:rFonts w:hint="eastAsia"/>
        </w:rPr>
        <w:t>》，2025年果仁制品行业市场规模达 亿元，预计2032年市场规模将达 亿元，期间年均复合增长率（CAGR）达 %。报告基于国家统计局、相关行业协会等的详实数据，结合市场调研资料，对果仁制品行业进行系统分析。报告从果仁制品市场规模、技术路线、竞争格局等维度，客观呈现果仁制品行业发展现状，评估主要企业的市场表现。通过对果仁制品产业链各环节的梳理，分析行业面临的机遇与风险，并对果仁制品未来发展趋势做出合理预测。报告为果仁制品企业战略调整、投资决策和银行信贷评估提供了专业参考，有助于把握果仁制品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中国果仁制品概述</w:t>
      </w:r>
      <w:r>
        <w:rPr>
          <w:rFonts w:hint="eastAsia"/>
        </w:rPr>
        <w:br/>
      </w:r>
      <w:r>
        <w:rPr>
          <w:rFonts w:hint="eastAsia"/>
        </w:rPr>
        <w:t>　　第一节 果仁制品行业定义</w:t>
      </w:r>
      <w:r>
        <w:rPr>
          <w:rFonts w:hint="eastAsia"/>
        </w:rPr>
        <w:br/>
      </w:r>
      <w:r>
        <w:rPr>
          <w:rFonts w:hint="eastAsia"/>
        </w:rPr>
        <w:t>　　第二节 果仁制品行业发展特性</w:t>
      </w:r>
      <w:r>
        <w:rPr>
          <w:rFonts w:hint="eastAsia"/>
        </w:rPr>
        <w:br/>
      </w:r>
      <w:r>
        <w:rPr>
          <w:rFonts w:hint="eastAsia"/>
        </w:rPr>
        <w:t>　　第三节 果仁制品产业链分析</w:t>
      </w:r>
      <w:r>
        <w:rPr>
          <w:rFonts w:hint="eastAsia"/>
        </w:rPr>
        <w:br/>
      </w:r>
      <w:r>
        <w:rPr>
          <w:rFonts w:hint="eastAsia"/>
        </w:rPr>
        <w:t>　　第四节 果仁制品行业生命周期分析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中国果仁制品发展环境分析</w:t>
      </w:r>
      <w:r>
        <w:rPr>
          <w:rFonts w:hint="eastAsia"/>
        </w:rPr>
        <w:br/>
      </w:r>
      <w:r>
        <w:rPr>
          <w:rFonts w:hint="eastAsia"/>
        </w:rPr>
        <w:t>　　第一节 果仁制品行业经济环境分析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果仁制品行业相关政策、标准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果仁制品行业相关发展规划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2025-2026年果仁制品行业技术发展现状及趋势分析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果仁制品行业技术发展现状分析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国内外果仁制品行业技术差异与原因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果仁制品行业技术发展方向、趋势预测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提升果仁制品行业技术能力策略建议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全球果仁制品市场发展概况</w:t>
      </w:r>
      <w:r>
        <w:rPr>
          <w:rFonts w:hint="eastAsia"/>
        </w:rPr>
        <w:br/>
      </w:r>
      <w:r>
        <w:rPr>
          <w:rFonts w:hint="eastAsia"/>
        </w:rPr>
        <w:t>　　第一节 全球果仁制品市场发展分析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北美地区主要国家果仁制品市场概况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欧洲地区主要国家果仁制品市场概况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亚洲地区主要国家果仁制品市场概况</w:t>
      </w:r>
      <w:r>
        <w:rPr>
          <w:rFonts w:hint="eastAsia"/>
        </w:rPr>
        <w:br/>
      </w:r>
      <w:r>
        <w:rPr>
          <w:rFonts w:hint="eastAsia"/>
        </w:rPr>
        <w:t>　　第五节 全球果仁制品市场发展预测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中国果仁制品发展现状</w:t>
      </w:r>
      <w:r>
        <w:rPr>
          <w:rFonts w:hint="eastAsia"/>
        </w:rPr>
        <w:br/>
      </w:r>
      <w:r>
        <w:rPr>
          <w:rFonts w:hint="eastAsia"/>
        </w:rPr>
        <w:t>　　第一节 中国果仁制品市场现状分析</w:t>
      </w:r>
      <w:r>
        <w:rPr>
          <w:rFonts w:hint="eastAsia"/>
        </w:rPr>
        <w:br/>
      </w:r>
      <w:r>
        <w:rPr>
          <w:rFonts w:hint="eastAsia"/>
        </w:rPr>
        <w:t>　　第二节 中国果仁制品行业产量情况分析及预测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一、果仁制品总体产能规模</w:t>
      </w:r>
      <w:r>
        <w:rPr>
          <w:rFonts w:hint="eastAsia"/>
        </w:rPr>
        <w:br/>
      </w:r>
      <w:r>
        <w:rPr>
          <w:rFonts w:hint="eastAsia"/>
        </w:rPr>
        <w:t>　　　　二、果仁制品生产区域分布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三、2020-2025年中国果仁制品行业产量统计分析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三、2026-2032年中国果仁制品行业产量预测分析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中国果仁制品市场需求分析及预测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一、中国果仁制品市场需求特点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二、2020-2025年中国果仁制品市场需求量统计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三、2026-2032年中国果仁制品市场需求量预测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中国果仁制品价格趋势分析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一、2020-2025年中国果仁制品市场价格趋势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二、2026-2032年中国果仁制品市场价格走势预测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果仁制品市场特性分析</w:t>
      </w:r>
      <w:r>
        <w:rPr>
          <w:rFonts w:hint="eastAsia"/>
        </w:rPr>
        <w:br/>
      </w:r>
      <w:r>
        <w:rPr>
          <w:rFonts w:hint="eastAsia"/>
        </w:rPr>
        <w:t>　　第一节 果仁制品行业集中度分析</w:t>
      </w:r>
      <w:r>
        <w:rPr>
          <w:rFonts w:hint="eastAsia"/>
        </w:rPr>
        <w:br/>
      </w:r>
      <w:r>
        <w:rPr>
          <w:rFonts w:hint="eastAsia"/>
        </w:rPr>
        <w:t>　　第二节 果仁制品行业SWOT分析</w:t>
      </w:r>
      <w:r>
        <w:rPr>
          <w:rFonts w:hint="eastAsia"/>
        </w:rPr>
        <w:br/>
      </w:r>
      <w:r>
        <w:rPr>
          <w:rFonts w:hint="eastAsia"/>
        </w:rPr>
        <w:t>　　　　一、果仁制品行业优势</w:t>
      </w:r>
      <w:r>
        <w:rPr>
          <w:rFonts w:hint="eastAsia"/>
        </w:rPr>
        <w:br/>
      </w:r>
      <w:r>
        <w:rPr>
          <w:rFonts w:hint="eastAsia"/>
        </w:rPr>
        <w:t>　　　　二、果仁制品行业劣势</w:t>
      </w:r>
      <w:r>
        <w:rPr>
          <w:rFonts w:hint="eastAsia"/>
        </w:rPr>
        <w:br/>
      </w:r>
      <w:r>
        <w:rPr>
          <w:rFonts w:hint="eastAsia"/>
        </w:rPr>
        <w:t>　　　　三、果仁制品行业机会</w:t>
      </w:r>
      <w:r>
        <w:rPr>
          <w:rFonts w:hint="eastAsia"/>
        </w:rPr>
        <w:br/>
      </w:r>
      <w:r>
        <w:rPr>
          <w:rFonts w:hint="eastAsia"/>
        </w:rPr>
        <w:t>　　　　四、果仁制品行业风险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2020-2025年果仁制品行业经济运行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2020-2025年中国果仁制品行业盈利能力分析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2020-2025年中国果仁制品行业发展能力分析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2020-2025年果仁制品行业偿债能力分析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2020-2025年果仁制品制造企业数量分析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中国果仁制品行业重点地区发展分析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**地区果仁制品市场发展分析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**地区果仁制品市场发展分析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**地区果仁制品市场发展分析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**地区果仁制品市场发展分析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**地区果仁制品市场发展分析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2020-2025年中国果仁制品进出口分析</w:t>
      </w:r>
      <w:r>
        <w:rPr>
          <w:rFonts w:hint="eastAsia"/>
        </w:rPr>
        <w:br/>
      </w:r>
      <w:r>
        <w:rPr>
          <w:rFonts w:hint="eastAsia"/>
        </w:rPr>
        <w:t>　　第一节 果仁制品进口情况分析</w:t>
      </w:r>
      <w:r>
        <w:rPr>
          <w:rFonts w:hint="eastAsia"/>
        </w:rPr>
        <w:br/>
      </w:r>
      <w:r>
        <w:rPr>
          <w:rFonts w:hint="eastAsia"/>
        </w:rPr>
        <w:t>　　第二节 果仁制品出口情况分析</w:t>
      </w:r>
      <w:r>
        <w:rPr>
          <w:rFonts w:hint="eastAsia"/>
        </w:rPr>
        <w:br/>
      </w:r>
      <w:r>
        <w:rPr>
          <w:rFonts w:hint="eastAsia"/>
        </w:rPr>
        <w:t>　　第三节 影响果仁制品进出口因素分析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主要果仁制品生产企业及竞争格局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三、企业果仁制品经营状况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果仁制品行业投资战略研究</w:t>
      </w:r>
      <w:r>
        <w:rPr>
          <w:rFonts w:hint="eastAsia"/>
        </w:rPr>
        <w:br/>
      </w:r>
      <w:r>
        <w:rPr>
          <w:rFonts w:hint="eastAsia"/>
        </w:rPr>
        <w:t>　　第一节 果仁制品行业发展战略研究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对我国果仁制品品牌的战略思考</w:t>
      </w:r>
      <w:r>
        <w:rPr>
          <w:rFonts w:hint="eastAsia"/>
        </w:rPr>
        <w:br/>
      </w:r>
      <w:r>
        <w:rPr>
          <w:rFonts w:hint="eastAsia"/>
        </w:rPr>
        <w:t>　　　　一、果仁制品品牌的重要性</w:t>
      </w:r>
      <w:r>
        <w:rPr>
          <w:rFonts w:hint="eastAsia"/>
        </w:rPr>
        <w:br/>
      </w:r>
      <w:r>
        <w:rPr>
          <w:rFonts w:hint="eastAsia"/>
        </w:rPr>
        <w:t>　　　　二、果仁制品实施品牌战略的意义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三、果仁制品企业品牌的现状分析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四、我国果仁制品企业的品牌战略</w:t>
      </w:r>
      <w:r>
        <w:rPr>
          <w:rFonts w:hint="eastAsia"/>
        </w:rPr>
        <w:br/>
      </w:r>
      <w:r>
        <w:rPr>
          <w:rFonts w:hint="eastAsia"/>
        </w:rPr>
        <w:t>　　　　五、果仁制品品牌战略管理的策略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果仁制品经营策略分析</w:t>
      </w:r>
      <w:r>
        <w:rPr>
          <w:rFonts w:hint="eastAsia"/>
        </w:rPr>
        <w:br/>
      </w:r>
      <w:r>
        <w:rPr>
          <w:rFonts w:hint="eastAsia"/>
        </w:rPr>
        <w:t>　　　　一、果仁制品市场细分策略</w:t>
      </w:r>
      <w:r>
        <w:rPr>
          <w:rFonts w:hint="eastAsia"/>
        </w:rPr>
        <w:br/>
      </w:r>
      <w:r>
        <w:rPr>
          <w:rFonts w:hint="eastAsia"/>
        </w:rPr>
        <w:t>　　　　二、果仁制品市场创新策略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四、果仁制品新产品差异化战略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2026-2032年中国果仁制品发展趋势预测及投资风险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2026年果仁制品市场前景分析</w:t>
      </w:r>
      <w:r>
        <w:rPr>
          <w:rFonts w:hint="eastAsia"/>
        </w:rPr>
        <w:br/>
      </w:r>
      <w:r>
        <w:rPr>
          <w:rFonts w:hint="eastAsia"/>
        </w:rPr>
        <w:t>　　第二节 2026年果仁制品行业发展趋势预测</w:t>
      </w:r>
      <w:r>
        <w:rPr>
          <w:rFonts w:hint="eastAsia"/>
        </w:rPr>
        <w:br/>
      </w:r>
      <w:r>
        <w:rPr>
          <w:rFonts w:hint="eastAsia"/>
        </w:rPr>
        <w:t>　　第三节 果仁制品行业投资风险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果仁制品投资建议</w:t>
      </w:r>
      <w:r>
        <w:rPr>
          <w:rFonts w:hint="eastAsia"/>
        </w:rPr>
        <w:br/>
      </w:r>
      <w:r>
        <w:rPr>
          <w:rFonts w:hint="eastAsia"/>
        </w:rPr>
        <w:t>　　第一节 果仁制品行业投资环境分析</w:t>
      </w:r>
      <w:r>
        <w:rPr>
          <w:rFonts w:hint="eastAsia"/>
        </w:rPr>
        <w:br/>
      </w:r>
      <w:r>
        <w:rPr>
          <w:rFonts w:hint="eastAsia"/>
        </w:rPr>
        <w:t>　　第二节 果仁制品行业投资进入壁垒分析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2020-2025年中国果仁制品市场规模及增长情况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2020-2025年中国果仁制品行业产量及增长趋势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2026-2032年中国果仁制品行业产量预测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2020-2025年中国果仁制品行业市场需求及增长情况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2026-2032年中国果仁制品行业市场需求预测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2020-2025年中国果仁制品行业利润及增长情况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**地区果仁制品市场规模及增长情况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**地区果仁制品市场规模及增长情况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**地区果仁制品行业市场需求情况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2020-2025年中国果仁制品行业进口量及增速统计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2020-2025年中国果仁制品行业出口量及增速统计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果仁制品重点企业经营情况分析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2026年果仁制品市场前景分析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2026-2032年中国果仁制品市场需求预测</w:t>
      </w:r>
      <w:r>
        <w:rPr>
          <w:rFonts w:hint="eastAsia"/>
        </w:rPr>
        <w:br/>
      </w:r>
      <w:r>
        <w:rPr>
          <w:rFonts w:hint="eastAsia"/>
        </w:rPr>
        <w:t>　　图表 2026年果仁制品发展趋势预测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0e27e858f44aa" w:history="1">
        <w:r>
          <w:rPr>
            <w:rStyle w:val="Hyperlink"/>
          </w:rPr>
          <w:t>2026-2032年全球与中国果仁制品市场现状分析及发展前景报告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0e27e858f44aa" w:history="1">
        <w:r>
          <w:rPr>
            <w:rStyle w:val="Hyperlink"/>
          </w:rPr>
          <w:t>https://www.20087.com/8/87/GuoRenZhiPinHangYeQianJingFenXi.html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热点：广东亿堡果仁制品有限公司、果仁制品需要用到什么仪器设备、广东森和果仁食品有限公司、果仁厂家、广东南兴天虹果仁制品有限公司、果仁食材、果仁园食品有限公司、果仁加工、什么是果仁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d3b78b28a4a00" w:history="1">
      <w:r>
        <w:rPr>
          <w:rStyle w:val="Hyperlink"/>
        </w:rPr>
        <w:t>2026-2032年全球与中国果仁制品市场现状分析及发展前景报告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uoRenZhiPinHangYeQianJingFenXi.html" TargetMode="External" Id="R8b20e27e858f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uoRenZhiPinHangYeQianJingFenXi.html" TargetMode="External" Id="R0e2d3b78b28a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2026-07-10T00:24:13Z</dcterms:created>
  <dcterms:modified xsi:type="dcterms:W3CDTF">2026-07-10T01:24:13Z</dcterms:modified>
  <dc:subject>2026-2032年全球与中国果仁制品市场现状分析及发展前景报告</dc:subject>
  <dc:title>2026-2032年全球与中国果仁制品市场现状分析及发展前景报告</dc:title>
  <cp:keywords>2026-2032年全球与中国果仁制品市场现状分析及发展前景报告</cp:keywords>
  <dc:description>2026-2032年全球与中国果仁制品市场现状分析及发展前景报告</dc:description>
</cp:coreProperties>
</file>