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93f00ebe248b1" w:history="1">
              <w:r>
                <w:rPr>
                  <w:rStyle w:val="Hyperlink"/>
                </w:rPr>
                <w:t>2026-2032年全球与中国商用燃气热水器市场研究及发展前景预测报告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93f00ebe248b1" w:history="1">
              <w:r>
                <w:rPr>
                  <w:rStyle w:val="Hyperlink"/>
                </w:rPr>
                <w:t>2026-2032年全球与中国商用燃气热水器市场研究及发展前景预测报告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93f00ebe248b1" w:history="1">
                <w:r>
                  <w:rPr>
                    <w:rStyle w:val="Hyperlink"/>
                  </w:rPr>
                  <w:t>https://www.20087.com/8/77/ShangYongRanQiReShuiQiQianJing.html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商用燃气热水器是为酒店、学校、医院等场所提供集中生活热水的高效热能设备，普遍采用全预混燃烧、冷凝热回收及比例调节技术，强调热效率高（&gt;108% HHV）、氮氧化物排放低（&lt;30 mg/kWh）及多机并联扩容能力。在建筑节能与双碳目标驱动下，对设备智能群控、远程运维及与太阳能/热泵系统耦合能力提出更高要求。然而，水质硬度高易导致换热器结垢，影响长期效率；同时，燃气压力波动或安装通风不良可能引发燃烧不稳定，存在安全隐患。</w:t>
      </w:r>
      <w:r>
        <w:rPr>
          <w:rFonts w:hint="eastAsia"/>
        </w:rPr>
        <w:br/>
      </w:r>
      <w:r>
        <w:rPr>
          <w:rFonts w:hint="eastAsia"/>
        </w:rPr>
        <w:t>　　未来，商用燃气热水器将向混合能源集成、预测性维护与碳管理方向演进。一方面，设备将作为“燃气+电”混合热源节点，根据电价与用热曲线自动切换运行模式；另一方面，内置水质与燃烧状态传感器可联动清洗提醒与故障诊断。在数字化层面，热水系统将接入建筑能源管理系统，参与需求响应与碳足迹核算。此外，氢气掺烧兼容设计将为未来零碳燃气过渡预留路径。整体而言，商用燃气热水器正从单一供热设备升级为高效、安全、低碳的智慧热能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93f00ebe248b1" w:history="1">
        <w:r>
          <w:rPr>
            <w:rStyle w:val="Hyperlink"/>
          </w:rPr>
          <w:t>2026-2032年全球与中国商用燃气热水器市场研究及发展前景预测报告</w:t>
        </w:r>
      </w:hyperlink>
      <w:r>
        <w:rPr>
          <w:rFonts w:hint="eastAsia"/>
        </w:rPr>
        <w:t>》依托国家统计局、相关行业协会及科研机构的详实数据，结合商用燃气热水器行业研究团队的长期监测，系统分析了商用燃气热水器行业的市场规模、需求特征及产业链结构。报告全面阐述了商用燃气热水器行业现状，科学预测了市场前景与发展趋势，重点评估了商用燃气热水器重点企业的经营表现及竞争格局。同时，报告深入剖析了价格动态、市场集中度及品牌影响力，并对商用燃气热水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按产品类型细分，全球商用燃气热水器市场规模2021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容积式</w:t>
      </w:r>
      <w:r>
        <w:rPr>
          <w:rFonts w:hint="eastAsia"/>
        </w:rPr>
        <w:br/>
      </w:r>
      <w:r>
        <w:rPr>
          <w:rFonts w:hint="eastAsia"/>
        </w:rPr>
        <w:t>　　　　1.3.3 快速式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按应用细分，全球商用燃气热水器市场规模2021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酒店和公寓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写字楼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健身房</w:t>
      </w:r>
      <w:r>
        <w:rPr>
          <w:rFonts w:hint="eastAsia"/>
        </w:rPr>
        <w:br/>
      </w:r>
      <w:r>
        <w:rPr>
          <w:rFonts w:hint="eastAsia"/>
        </w:rPr>
        <w:t>　　　　1.4.8 机关单位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商用燃气热水器行业发展总体概况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商用燃气热水器行业发展主要特点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商用燃气热水器行业发展影响因素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商用燃气热水器有利因素</w:t>
      </w:r>
      <w:r>
        <w:rPr>
          <w:rFonts w:hint="eastAsia"/>
        </w:rPr>
        <w:br/>
      </w:r>
      <w:r>
        <w:rPr>
          <w:rFonts w:hint="eastAsia"/>
        </w:rPr>
        <w:t>　　　　1.5.3 .2 商用燃气热水器不利因素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全球市场，近三年商用燃气热水器主要企业占有率及排名（按销量）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商用燃气热水器主要企业在国际市场占有率（按销量，2023-2026）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2025年商用燃气热水器主要企业在国际市场排名（按销量）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全球市场主要企业商用燃气热水器销量（2023-2026）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全球市场，近三年商用燃气热水器主要企业占有率及排名（按收入）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商用燃气热水器主要企业在国际市场占有率（按收入，2023-2026）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2025年商用燃气热水器主要企业在国际市场排名（按收入）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全球市场主要企业商用燃气热水器销售收入（2023-2026）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全球市场主要企业商用燃气热水器销售价格（2023-2026）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中国市场，近三年商用燃气热水器主要企业占有率及排名（按销量）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商用燃气热水器主要企业在中国市场占有率（按销量，2023-2026）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2025年商用燃气热水器主要企业在中国市场排名（按销量）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中国市场主要企业商用燃气热水器销量（2023-2026）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中国市场，近三年商用燃气热水器主要企业占有率及排名（按收入）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商用燃气热水器主要企业在中国市场占有率（按收入，2023-2026）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2025年商用燃气热水器主要企业在中国市场排名（按收入）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中国市场主要企业商用燃气热水器销售收入（2023-2026）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全球主要厂商商用燃气热水器总部及产地分布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全球主要厂商成立时间及商用燃气热水器商业化日期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全球主要厂商商用燃气热水器产品类型及应用</w:t>
      </w:r>
      <w:r>
        <w:rPr>
          <w:rFonts w:hint="eastAsia"/>
        </w:rPr>
        <w:br/>
      </w:r>
      <w:r>
        <w:rPr>
          <w:rFonts w:hint="eastAsia"/>
        </w:rPr>
        <w:t>　　2.9 商用燃气热水器行业集中度、竞争程度分析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商用燃气热水器行业集中度分析：2025年全球Top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全球商用燃气热水器第一梯队、第二梯队和第三梯队生产商（品牌）及市场份额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全球商用燃气热水器总体规模分析</w:t>
      </w:r>
      <w:r>
        <w:rPr>
          <w:rFonts w:hint="eastAsia"/>
        </w:rPr>
        <w:br/>
      </w:r>
      <w:r>
        <w:rPr>
          <w:rFonts w:hint="eastAsia"/>
        </w:rPr>
        <w:t>　　3.1 全球商用燃气热水器供需现状及预测（2021-2032）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全球商用燃气热水器产能、产量、产能利用率及发展趋势（2021-2032）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全球商用燃气热水器产量、需求量及发展趋势（2021-2032）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全球主要地区商用燃气热水器产量及发展趋势（2021-2032）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全球主要地区商用燃气热水器产量（2021-2026）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全球主要地区商用燃气热水器产量（2027-2032）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全球主要地区商用燃气热水器产量市场份额（2021-2032）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中国商用燃气热水器供需现状及预测（2021-2032）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中国商用燃气热水器产能、产量、产能利用率及发展趋势（2021-2032）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中国商用燃气热水器产量、市场需求量及发展趋势（2021-2032）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中国市场商用燃气热水器进出口（2021-2032）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全球商用燃气热水器销量及销售额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全球市场商用燃气热水器销售额（2021-2032）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全球市场商用燃气热水器价格趋势（2021-2032）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全球商用燃气热水器主要地区分析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全球主要地区商用燃气热水器市场规模分析：2021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全球主要地区商用燃气热水器销售收入及市场份额（2021-2026）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全球主要地区商用燃气热水器销售收入预测（2027-2032）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全球主要地区商用燃气热水器销量分析：2021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全球主要地区商用燃气热水器销量及市场份额预测（2027-2032）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中东市场商用燃气热水器销量、收入及增长率（2021-2032）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不同产品类型商用燃气热水器分析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全球不同产品类型商用燃气热水器收入（2021-2032）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全球不同产品类型商用燃气热水器收入及市场份额（2021-2026）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全球不同产品类型商用燃气热水器收入预测（2027-2032）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全球不同产品类型商用燃气热水器价格走势（2021-2032）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中国不同产品类型商用燃气热水器收入（2021-2032）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中国不同产品类型商用燃气热水器收入及市场份额（2021-2026）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中国不同产品类型商用燃气热水器收入预测（2027-2032）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不同应用商用燃气热水器分析</w:t>
      </w:r>
      <w:r>
        <w:rPr>
          <w:rFonts w:hint="eastAsia"/>
        </w:rPr>
        <w:br/>
      </w:r>
      <w:r>
        <w:rPr>
          <w:rFonts w:hint="eastAsia"/>
        </w:rPr>
        <w:t>　　7.1 全球不同应用商用燃气热水器销量（2021-2032）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全球不同应用商用燃气热水器收入（2021-2032）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全球不同应用商用燃气热水器收入及市场份额（2021-2026）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全球不同应用商用燃气热水器收入预测（2027-2032）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全球不同应用商用燃气热水器价格走势（2021-2032）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中国不同应用商用燃气热水器收入（2021-2032）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中国不同应用商用燃气热水器收入及市场份额（2021-2026）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中国不同应用商用燃气热水器收入预测（2027-2032）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商用燃气热水器行业发展趋势</w:t>
      </w:r>
      <w:r>
        <w:rPr>
          <w:rFonts w:hint="eastAsia"/>
        </w:rPr>
        <w:br/>
      </w:r>
      <w:r>
        <w:rPr>
          <w:rFonts w:hint="eastAsia"/>
        </w:rPr>
        <w:t>　　8.2 商用燃气热水器行业主要驱动因素</w:t>
      </w:r>
      <w:r>
        <w:rPr>
          <w:rFonts w:hint="eastAsia"/>
        </w:rPr>
        <w:br/>
      </w:r>
      <w:r>
        <w:rPr>
          <w:rFonts w:hint="eastAsia"/>
        </w:rPr>
        <w:t>　　8.3 商用燃气热水器中国企业SWOT分析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中国商用燃气热水器行业政策环境分析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商用燃气热水器行业产业链简介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商用燃气热水器行业供应链分析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商用燃气热水器主要原料及供应情况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商用燃气热水器行业采购模式</w:t>
      </w:r>
      <w:r>
        <w:rPr>
          <w:rFonts w:hint="eastAsia"/>
        </w:rPr>
        <w:br/>
      </w:r>
      <w:r>
        <w:rPr>
          <w:rFonts w:hint="eastAsia"/>
        </w:rPr>
        <w:t>　　9.3 商用燃气热水器行业生产模式</w:t>
      </w:r>
      <w:r>
        <w:rPr>
          <w:rFonts w:hint="eastAsia"/>
        </w:rPr>
        <w:br/>
      </w:r>
      <w:r>
        <w:rPr>
          <w:rFonts w:hint="eastAsia"/>
        </w:rPr>
        <w:t>　　9.4 商用燃气热水器行业销售模式及销售渠道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按产品类型细分，全球商用燃气热水器市场规模2021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按应用细分，全球商用燃气热水器市场规模（CAGR）2021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商用燃气热水器行业发展主要特点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商用燃气热水器行业发展有利因素分析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商用燃气热水器行业发展不利因素分析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进入商用燃气热水器行业壁垒</w:t>
      </w:r>
      <w:r>
        <w:rPr>
          <w:rFonts w:hint="eastAsia"/>
        </w:rPr>
        <w:br/>
      </w:r>
      <w:r>
        <w:rPr>
          <w:rFonts w:hint="eastAsia"/>
        </w:rPr>
        <w:t>　　表 7： 商用燃气热水器主要企业在国际市场占有率（按销量，2023-2026）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2025年商用燃气热水器主要企业在国际市场排名（按销量）&amp;（千台）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全球市场主要企业商用燃气热水器销量（2023-2026）&amp;（千台）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商用燃气热水器主要企业在国际市场占有率（按收入，2023-2026）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2025年商用燃气热水器主要企业在国际市场排名（按收入）&amp;（万元）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全球市场主要企业商用燃气热水器销售收入（2023-2026）&amp;（万元）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全球市场主要企业商用燃气热水器销售价格（2023-2026）&amp;（元/台）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商用燃气热水器主要企业在中国市场占有率（按销量，2023-2026）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2025年商用燃气热水器主要企业在中国市场排名（按销量）&amp;（千台）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中国市场主要企业商用燃气热水器销量（2023-2026）&amp;（千台）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商用燃气热水器主要企业在中国市场占有率（按收入，2023-2026）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2025年商用燃气热水器主要企业在中国市场排名（按收入）&amp;（万元）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中国市场主要企业商用燃气热水器销售收入（2023-2026）&amp;（万元）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全球主要厂商商用燃气热水器总部及产地分布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全球主要厂商成立时间及商用燃气热水器商业化日期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全球主要厂商商用燃气热水器产品类型及应用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2025年全球商用燃气热水器主要厂商市场地位（第一梯队、第二梯队和第三梯队）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全球商用燃气热水器市场投资、并购等现状分析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全球主要地区商用燃气热水器产量增速（CAGR）：（2021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全球主要地区商用燃气热水器产量（2021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全球主要地区商用燃气热水器产量（2021-2026）&amp;（千台）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全球主要地区商用燃气热水器产量（2027-2032）&amp;（千台）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全球主要地区商用燃气热水器产量市场份额（2021-2026）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全球主要地区商用燃气热水器产量市场份额（2027-2032）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中国市场商用燃气热水器产量、销量、进出口（2021-2026）&amp;（千台）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中国市场商用燃气热水器产量、销量、进出口预测（2027-2032）&amp;（千台）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全球主要地区商用燃气热水器销售收入增速：（2021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全球主要地区商用燃气热水器销售收入（2021-2026）&amp;（万元）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全球主要地区商用燃气热水器销售收入市场份额（2021-2026）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全球主要地区商用燃气热水器收入（2027-2032）&amp;（万元）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全球主要地区商用燃气热水器收入市场份额（2027-2032）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全球主要地区商用燃气热水器销量（千台）：2021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全球主要地区商用燃气热水器销量（2021-2026）&amp;（千台）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全球主要地区商用燃气热水器销量（2027-2032）&amp;（千台）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全球主要地区商用燃气热水器销量份额（2027-2032）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商用燃气热水器生产基地、销售区域、竞争对手及市场地位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商用燃气热水器销量（千台）、收入（万元）、价格（元/台）及毛利率（2021-2026）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全球不同产品类型商用燃气热水器销量（2021-2026）&amp;（千台）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全球不同产品类型商用燃气热水器销量市场份额（2021-2026）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全球不同产品类型商用燃气热水器销量预测（2027-2032）&amp;（千台）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全球市场不同产品类型商用燃气热水器销量市场份额预测（2027-2032）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全球不同产品类型商用燃气热水器收入（2021-2026）&amp;（万元）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全球不同产品类型商用燃气热水器收入市场份额（2021-2026）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全球不同产品类型商用燃气热水器收入预测（2027-2032）&amp;（万元）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全球不同产品类型商用燃气热水器收入市场份额预测（2027-2032）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中国不同产品类型商用燃气热水器销量（2021-2026）&amp;（千台）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中国不同产品类型商用燃气热水器销量市场份额（2021-2026）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中国不同产品类型商用燃气热水器销量预测（2027-2032）&amp;（千台）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全球市场不同产品类型商用燃气热水器销量市场份额预测（2027-2032）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中国不同产品类型商用燃气热水器收入（2021-2026）&amp;（万元）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中国不同产品类型商用燃气热水器收入市场份额（2021-2026）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中国不同产品类型商用燃气热水器收入预测（2027-2032）&amp;（万元）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中国不同产品类型商用燃气热水器收入市场份额预测（2027-2032）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全球不同应用商用燃气热水器销量（2021-2026）&amp;（千台）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全球不同应用商用燃气热水器销量市场份额（2021-2026）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全球不同应用商用燃气热水器销量预测（2027-2032）&amp;（千台）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全球市场不同应用商用燃气热水器销量市场份额预测（2027-2032）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全球不同应用商用燃气热水器收入（2021-2026）&amp;（万元）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全球不同应用商用燃气热水器收入市场份额（2021-2026）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全球不同应用商用燃气热水器收入预测（2027-2032）&amp;（万元）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全球不同应用商用燃气热水器收入市场份额预测（2027-2032）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中国不同应用商用燃气热水器销量（2021-2026）&amp;（千台）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中国不同应用商用燃气热水器销量市场份额（2021-2026）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中国不同应用商用燃气热水器销量预测（2027-2032）&amp;（千台）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中国市场不同应用商用燃气热水器销量市场份额预测（2027-2032）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中国不同应用商用燃气热水器收入（2021-2026）&amp;（万元）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中国不同应用商用燃气热水器收入市场份额（2021-2026）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中国不同应用商用燃气热水器收入预测（2027-2032）&amp;（万元）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中国不同应用商用燃气热水器收入市场份额预测（2027-2032）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商用燃气热水器行业发展趋势</w:t>
      </w:r>
      <w:r>
        <w:rPr>
          <w:rFonts w:hint="eastAsia"/>
        </w:rPr>
        <w:br/>
      </w:r>
      <w:r>
        <w:rPr>
          <w:rFonts w:hint="eastAsia"/>
        </w:rPr>
        <w:t>　　表 196： 商用燃气热水器行业主要驱动因素</w:t>
      </w:r>
      <w:r>
        <w:rPr>
          <w:rFonts w:hint="eastAsia"/>
        </w:rPr>
        <w:br/>
      </w:r>
      <w:r>
        <w:rPr>
          <w:rFonts w:hint="eastAsia"/>
        </w:rPr>
        <w:t>　　表 197： 商用燃气热水器行业供应链分析</w:t>
      </w:r>
      <w:r>
        <w:rPr>
          <w:rFonts w:hint="eastAsia"/>
        </w:rPr>
        <w:br/>
      </w:r>
      <w:r>
        <w:rPr>
          <w:rFonts w:hint="eastAsia"/>
        </w:rPr>
        <w:t>　　表 198： 商用燃气热水器上游原料供应商</w:t>
      </w:r>
      <w:r>
        <w:rPr>
          <w:rFonts w:hint="eastAsia"/>
        </w:rPr>
        <w:br/>
      </w:r>
      <w:r>
        <w:rPr>
          <w:rFonts w:hint="eastAsia"/>
        </w:rPr>
        <w:t>　　表 199： 商用燃气热水器主要地区不同应用客户分析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商用燃气热水器典型经销商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商用燃气热水器产品图片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全球不同产品类型商用燃气热水器销售额2021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全球不同产品类型商用燃气热水器市场份额2025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容积式产品图片</w:t>
      </w:r>
      <w:r>
        <w:rPr>
          <w:rFonts w:hint="eastAsia"/>
        </w:rPr>
        <w:br/>
      </w:r>
      <w:r>
        <w:rPr>
          <w:rFonts w:hint="eastAsia"/>
        </w:rPr>
        <w:t>　　图 5： 快速式产品图片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全球不同应用商用燃气热水器市场份额2025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酒店和公寓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写字楼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健身房</w:t>
      </w:r>
      <w:r>
        <w:rPr>
          <w:rFonts w:hint="eastAsia"/>
        </w:rPr>
        <w:br/>
      </w:r>
      <w:r>
        <w:rPr>
          <w:rFonts w:hint="eastAsia"/>
        </w:rPr>
        <w:t>　　图 14： 机关单位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2025年全球前五大生产商商用燃气热水器市场份额</w:t>
      </w:r>
      <w:r>
        <w:rPr>
          <w:rFonts w:hint="eastAsia"/>
        </w:rPr>
        <w:br/>
      </w:r>
      <w:r>
        <w:rPr>
          <w:rFonts w:hint="eastAsia"/>
        </w:rPr>
        <w:t>　　图 17： 2025年全球商用燃气热水器第一梯队、第二梯队和第三梯队厂商及市场份额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全球商用燃气热水器产能、产量、产能利用率及发展趋势（2021-2032）&amp;（千台）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全球商用燃气热水器产量、需求量及发展趋势（2021-2032）&amp;（千台）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全球主要地区商用燃气热水器产量市场份额（2021-2032）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中国商用燃气热水器产能、产量、产能利用率及发展趋势（2021-2032）&amp;（千台）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中国商用燃气热水器产量、市场需求量及发展趋势（2021-2032）&amp;（千台）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全球商用燃气热水器市场销售额及增长率：（2021-2032）&amp;（万元）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全球市场商用燃气热水器市场规模：2021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全球市场商用燃气热水器价格趋势（2021-2032）&amp;（元/台）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全球主要地区商用燃气热水器销售收入（2021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全球主要地区商用燃气热水器销售收入市场份额（2021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中东市场商用燃气热水器销量及增长率（2021-2032）&amp;（千台）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中东市场商用燃气热水器收入及增长率（2021-2032）&amp;（万元）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全球不同产品类型商用燃气热水器价格走势（2021-2032）&amp;（元/台）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全球不同应用商用燃气热水器价格走势（2021-2032）&amp;（元/台）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商用燃气热水器中国企业SWOT分析</w:t>
      </w:r>
      <w:r>
        <w:rPr>
          <w:rFonts w:hint="eastAsia"/>
        </w:rPr>
        <w:br/>
      </w:r>
      <w:r>
        <w:rPr>
          <w:rFonts w:hint="eastAsia"/>
        </w:rPr>
        <w:t>　　图 48： 商用燃气热水器产业链</w:t>
      </w:r>
      <w:r>
        <w:rPr>
          <w:rFonts w:hint="eastAsia"/>
        </w:rPr>
        <w:br/>
      </w:r>
      <w:r>
        <w:rPr>
          <w:rFonts w:hint="eastAsia"/>
        </w:rPr>
        <w:t>　　图 49： 商用燃气热水器行业采购模式分析</w:t>
      </w:r>
      <w:r>
        <w:rPr>
          <w:rFonts w:hint="eastAsia"/>
        </w:rPr>
        <w:br/>
      </w:r>
      <w:r>
        <w:rPr>
          <w:rFonts w:hint="eastAsia"/>
        </w:rPr>
        <w:t>　　图 50： 商用燃气热水器行业生产模式</w:t>
      </w:r>
      <w:r>
        <w:rPr>
          <w:rFonts w:hint="eastAsia"/>
        </w:rPr>
        <w:br/>
      </w:r>
      <w:r>
        <w:rPr>
          <w:rFonts w:hint="eastAsia"/>
        </w:rPr>
        <w:t>　　图 51： 商用燃气热水器行业销售模式分析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93f00ebe248b1" w:history="1">
        <w:r>
          <w:rPr>
            <w:rStyle w:val="Hyperlink"/>
          </w:rPr>
          <w:t>2026-2032年全球与中国商用燃气热水器市场研究及发展前景预测报告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93f00ebe248b1" w:history="1">
        <w:r>
          <w:rPr>
            <w:rStyle w:val="Hyperlink"/>
          </w:rPr>
          <w:t>https://www.20087.com/8/77/ShangYongRanQiReShuiQiQianJing.html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和电热水器有什么区别、商用燃气热水器十大名牌排名、美的燃气热水器质量怎么样、商用燃气热水器十大排名、立式燃气热水器、商用燃气热水器品牌、大型燃气热水器、商用燃气热水器哪款好、室内燃气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fe9773b84456" w:history="1">
      <w:r>
        <w:rPr>
          <w:rStyle w:val="Hyperlink"/>
        </w:rPr>
        <w:t>2026-2032年全球与中国商用燃气热水器市场研究及发展前景预测报告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ngYongRanQiReShuiQiQianJing.html" TargetMode="External" Id="R01993f00ebe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ngYongRanQiReShuiQiQianJing.html" TargetMode="External" Id="R834afe9773b8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2025-12-31T08:39:04Z</dcterms:created>
  <dcterms:modified xsi:type="dcterms:W3CDTF">2025-12-31T09:39:04Z</dcterms:modified>
  <dc:subject>2026-2032年全球与中国商用燃气热水器市场研究及发展前景预测报告</dc:subject>
  <dc:title>2026-2032年全球与中国商用燃气热水器市场研究及发展前景预测报告</dc:title>
  <cp:keywords>2026-2032年全球与中国商用燃气热水器市场研究及发展前景预测报告</cp:keywords>
  <dc:description>2026-2032年全球与中国商用燃气热水器市场研究及发展前景预测报告</dc:description>
</cp:coreProperties>
</file>