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aa7b15a284a51" w:history="1">
              <w:r>
                <w:rPr>
                  <w:rStyle w:val="Hyperlink"/>
                </w:rPr>
                <w:t>2026-2032年中国速冻鱼糜制品行业发展调研与前景趋势预测报告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aa7b15a284a51" w:history="1">
              <w:r>
                <w:rPr>
                  <w:rStyle w:val="Hyperlink"/>
                </w:rPr>
                <w:t>2026-2032年中国速冻鱼糜制品行业发展调研与前景趋势预测报告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aa7b15a284a51" w:history="1">
                <w:r>
                  <w:rPr>
                    <w:rStyle w:val="Hyperlink"/>
                  </w:rPr>
                  <w:t>https://www.20087.com/0/88/SuDongYuMiZhiPinDeFaZhanQianJing.html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鱼糜制品是以海洋或淡水鱼肉经采肉、漂洗、擂溃、成型与速冻工艺制成的高蛋白冷冻食品，典型产品包括鱼丸、蟹棒、鱼豆腐等，广泛用于餐饮供应链与家庭消费。目前，速冻鱼糜制品生产强调原料新鲜度控制、低温加工（全程≤10℃）及快速冻结（-35℃以下），以维持凝胶强度与持水性；高端产品采用无添加磷酸盐、低钠配方以响应清洁标签趋势。在冷链完善与预制菜兴起推动下，速冻鱼糜制品消费场景持续扩展。然而，原料鱼种波动影响凝胶性能稳定性；反复冻融易导致汁液流失与质构劣化。</w:t>
      </w:r>
      <w:r>
        <w:rPr>
          <w:rFonts w:hint="eastAsia"/>
        </w:rPr>
        <w:br/>
      </w:r>
      <w:r>
        <w:rPr>
          <w:rFonts w:hint="eastAsia"/>
        </w:rPr>
        <w:t>　　未来，速冻鱼糜制品将向功能性强化、植物基融合与智能制造深化。添加膳食纤维、ω-3脂肪酸或益生元提升营养价值；藻类蛋白或大豆分离蛋白部分替代鱼糜，开发混合型可持续产品。在工艺端，高压处理（HPP）或超声波辅助改善凝胶网络；AI视觉系统在线检测产品形状与缺陷。更关键的是，在全球渔业资源约束与ESG消费理念驱动下，可追溯至捕捞海域的透明供应链成为品牌核心竞争力。长远看，速冻鱼糜制品将从传统冷冻食品升级为兼具营养、环保与便捷性的现代蛋白解决方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aa7b15a284a51" w:history="1">
        <w:r>
          <w:rPr>
            <w:rStyle w:val="Hyperlink"/>
          </w:rPr>
          <w:t>2026-2032年中国速冻鱼糜制品行业发展调研与前景趋势预测报告</w:t>
        </w:r>
      </w:hyperlink>
      <w:r>
        <w:rPr>
          <w:rFonts w:hint="eastAsia"/>
        </w:rPr>
        <w:t>》依托国家统计局、相关行业协会及科研单位提供的权威数据，全面分析了速冻鱼糜制品行业发展环境、产业链结构、市场供需状况及价格变化，重点研究了速冻鱼糜制品行业内主要企业的经营现状。报告对速冻鱼糜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速冻鱼糜制品市场概述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按照不同产品类型，速冻鱼糜制品主要可以分为如下几个类别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中国不同产品类型速冻鱼糜制品增长趋势2021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蒸煮类</w:t>
      </w:r>
      <w:r>
        <w:rPr>
          <w:rFonts w:hint="eastAsia"/>
        </w:rPr>
        <w:br/>
      </w:r>
      <w:r>
        <w:rPr>
          <w:rFonts w:hint="eastAsia"/>
        </w:rPr>
        <w:t>　　　　1.2.3 油炸类</w:t>
      </w:r>
      <w:r>
        <w:rPr>
          <w:rFonts w:hint="eastAsia"/>
        </w:rPr>
        <w:br/>
      </w:r>
      <w:r>
        <w:rPr>
          <w:rFonts w:hint="eastAsia"/>
        </w:rPr>
        <w:t>　　　　1.2.4 焙烤类</w:t>
      </w:r>
      <w:r>
        <w:rPr>
          <w:rFonts w:hint="eastAsia"/>
        </w:rPr>
        <w:br/>
      </w:r>
      <w:r>
        <w:rPr>
          <w:rFonts w:hint="eastAsia"/>
        </w:rPr>
        <w:t>　　　　1.2.5 仿生类</w:t>
      </w:r>
      <w:r>
        <w:rPr>
          <w:rFonts w:hint="eastAsia"/>
        </w:rPr>
        <w:br/>
      </w:r>
      <w:r>
        <w:rPr>
          <w:rFonts w:hint="eastAsia"/>
        </w:rPr>
        <w:t>　　1.3 按照不同原料来源，速冻鱼糜制品主要可以分为如下几个类别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中国不同原料来源速冻鱼糜制品增长趋势2021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海水鱼</w:t>
      </w:r>
      <w:r>
        <w:rPr>
          <w:rFonts w:hint="eastAsia"/>
        </w:rPr>
        <w:br/>
      </w:r>
      <w:r>
        <w:rPr>
          <w:rFonts w:hint="eastAsia"/>
        </w:rPr>
        <w:t>　　　　1.3.3 淡水鱼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按照不同原料纯度，速冻鱼糜制品主要可以分为如下几个类别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中国不同原料纯度速冻鱼糜制品增长趋势2021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纯鱼糜</w:t>
      </w:r>
      <w:r>
        <w:rPr>
          <w:rFonts w:hint="eastAsia"/>
        </w:rPr>
        <w:br/>
      </w:r>
      <w:r>
        <w:rPr>
          <w:rFonts w:hint="eastAsia"/>
        </w:rPr>
        <w:t>　　　　1.4.3 复合肉糜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按照不同销售渠道，速冻鱼糜制品主要可以分为如下几个类别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中国不同销售渠道速冻鱼糜制品增长趋势2021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从不同应用，速冻鱼糜制品主要包括如下几个方面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中国不同应用速冻鱼糜制品增长趋势2021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餐饮服务业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中国速冻鱼糜制品发展现状及未来趋势（2021-2032）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中国市场速冻鱼糜制品收入及增长率（2021-2032）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中国市场速冻鱼糜制品销量及增长率（2021-2032）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中国市场主要速冻鱼糜制品厂商分析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中国市场主要厂商速冻鱼糜制品销量及市场占有率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中国市场主要厂商速冻鱼糜制品销量（2021-2026）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中国市场主要厂商速冻鱼糜制品销量市场份额（2021-2026）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中国市场主要厂商速冻鱼糜制品收入及市场占有率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中国市场主要厂商速冻鱼糜制品收入（2021-2026）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中国市场主要厂商速冻鱼糜制品收入市场份额（2021-2026）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2025年中国市场主要厂商速冻鱼糜制品收入排名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中国市场主要厂商速冻鱼糜制品价格（2021-2026）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中国市场主要厂商速冻鱼糜制品总部及产地分布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中国市场主要厂商成立时间及速冻鱼糜制品商业化日期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中国市场主要厂商速冻鱼糜制品产品类型及应用</w:t>
      </w:r>
      <w:r>
        <w:rPr>
          <w:rFonts w:hint="eastAsia"/>
        </w:rPr>
        <w:br/>
      </w:r>
      <w:r>
        <w:rPr>
          <w:rFonts w:hint="eastAsia"/>
        </w:rPr>
        <w:t>　　2.7 速冻鱼糜制品行业集中度、竞争程度分析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速冻鱼糜制品行业集中度分析：2025年中国Top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中国市场速冻鱼糜制品第一梯队、第二梯队和第三梯队厂商（品牌）及2025年市场份额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重点企业（24）在中国市场速冻鱼糜制品销量、收入、价格及毛利率（2021-2026）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不同产品类型速冻鱼糜制品分析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中国市场不同产品类型速冻鱼糜制品销量（2021-2032）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中国市场不同产品类型速冻鱼糜制品销量及市场份额（2021-2026）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中国市场不同产品类型速冻鱼糜制品销量预测（2027-2032）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中国市场不同产品类型速冻鱼糜制品规模（2021-2032）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中国市场不同产品类型速冻鱼糜制品规模及市场份额（2021-2026）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中国市场不同产品类型速冻鱼糜制品规模预测（2027-2032）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中国市场不同产品类型速冻鱼糜制品价格走势（2021-2032）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不同应用速冻鱼糜制品分析</w:t>
      </w:r>
      <w:r>
        <w:rPr>
          <w:rFonts w:hint="eastAsia"/>
        </w:rPr>
        <w:br/>
      </w:r>
      <w:r>
        <w:rPr>
          <w:rFonts w:hint="eastAsia"/>
        </w:rPr>
        <w:t>　　5.1 中国市场不同应用速冻鱼糜制品销量（2021-2032）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中国市场不同应用速冻鱼糜制品销量及市场份额（2021-2026）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中国市场不同应用速冻鱼糜制品销量预测（2027-2032）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中国市场不同应用速冻鱼糜制品规模（2021-2032）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中国市场不同应用速冻鱼糜制品规模及市场份额（2021-2026）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中国市场不同应用速冻鱼糜制品规模预测（2027-2032）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中国市场不同应用速冻鱼糜制品价格走势（2021-2032）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速冻鱼糜制品行业发展分析---发展趋势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速冻鱼糜制品行业发展分析---厂商壁垒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速冻鱼糜制品行业发展分析---驱动因素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速冻鱼糜制品行业发展分析---制约因素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速冻鱼糜制品中国企业SWOT分析</w:t>
      </w:r>
      <w:r>
        <w:rPr>
          <w:rFonts w:hint="eastAsia"/>
        </w:rPr>
        <w:br/>
      </w:r>
      <w:r>
        <w:rPr>
          <w:rFonts w:hint="eastAsia"/>
        </w:rPr>
        <w:t>　　6.6 速冻鱼糜制品行业发展分析---行业政策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速冻鱼糜制品行业产业链简介</w:t>
      </w:r>
      <w:r>
        <w:rPr>
          <w:rFonts w:hint="eastAsia"/>
        </w:rPr>
        <w:br/>
      </w:r>
      <w:r>
        <w:rPr>
          <w:rFonts w:hint="eastAsia"/>
        </w:rPr>
        <w:t>　　7.2 速冻鱼糜制品产业链分析-上游</w:t>
      </w:r>
      <w:r>
        <w:rPr>
          <w:rFonts w:hint="eastAsia"/>
        </w:rPr>
        <w:br/>
      </w:r>
      <w:r>
        <w:rPr>
          <w:rFonts w:hint="eastAsia"/>
        </w:rPr>
        <w:t>　　7.3 速冻鱼糜制品产业链分析-中游</w:t>
      </w:r>
      <w:r>
        <w:rPr>
          <w:rFonts w:hint="eastAsia"/>
        </w:rPr>
        <w:br/>
      </w:r>
      <w:r>
        <w:rPr>
          <w:rFonts w:hint="eastAsia"/>
        </w:rPr>
        <w:t>　　7.4 速冻鱼糜制品产业链分析-下游</w:t>
      </w:r>
      <w:r>
        <w:rPr>
          <w:rFonts w:hint="eastAsia"/>
        </w:rPr>
        <w:br/>
      </w:r>
      <w:r>
        <w:rPr>
          <w:rFonts w:hint="eastAsia"/>
        </w:rPr>
        <w:t>　　7.5 速冻鱼糜制品行业采购模式</w:t>
      </w:r>
      <w:r>
        <w:rPr>
          <w:rFonts w:hint="eastAsia"/>
        </w:rPr>
        <w:br/>
      </w:r>
      <w:r>
        <w:rPr>
          <w:rFonts w:hint="eastAsia"/>
        </w:rPr>
        <w:t>　　7.6 速冻鱼糜制品行业生产模式</w:t>
      </w:r>
      <w:r>
        <w:rPr>
          <w:rFonts w:hint="eastAsia"/>
        </w:rPr>
        <w:br/>
      </w:r>
      <w:r>
        <w:rPr>
          <w:rFonts w:hint="eastAsia"/>
        </w:rPr>
        <w:t>　　7.7 速冻鱼糜制品行业销售模式及销售渠道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中国本土速冻鱼糜制品产能、产量分析</w:t>
      </w:r>
      <w:r>
        <w:rPr>
          <w:rFonts w:hint="eastAsia"/>
        </w:rPr>
        <w:br/>
      </w:r>
      <w:r>
        <w:rPr>
          <w:rFonts w:hint="eastAsia"/>
        </w:rPr>
        <w:t>　　8.1 中国速冻鱼糜制品供需现状及预测（2021-2032）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中国速冻鱼糜制品产能、产量、产能利用率及发展趋势（2021-2032）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中国速冻鱼糜制品产量、市场需求量及发展趋势（2021-2032）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中国速冻鱼糜制品进出口分析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中国市场速冻鱼糜制品主要进口来源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中国市场速冻鱼糜制品主要出口目的地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不同产品类型速冻鱼糜制品市场规模2021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不同原料来源速冻鱼糜制品市场规模2021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不同原料纯度速冻鱼糜制品市场规模2021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不同销售渠道速冻鱼糜制品市场规模2021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不同应用速冻鱼糜制品市场规模2021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中国市场主要厂商速冻鱼糜制品销量（2021-2026）&amp;（千吨）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中国市场主要厂商速冻鱼糜制品销量市场份额（2021-2026）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中国市场主要厂商速冻鱼糜制品收入（2021-2026）&amp;（万元）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中国市场主要厂商速冻鱼糜制品收入份额（2021-2026）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2025年中国主要生产商速冻鱼糜制品收入排名（万元）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中国市场主要厂商速冻鱼糜制品价格（2021-2026）&amp;（元/吨）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中国市场主要厂商速冻鱼糜制品总部及产地分布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中国市场主要厂商成立时间及速冻鱼糜制品商业化日期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中国市场主要厂商速冻鱼糜制品产品类型及应用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2025年中国市场速冻鱼糜制品主要厂商市场地位（第一梯队、第二梯队和第三梯队）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速冻鱼糜制品市场投资、并购等现状分析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速冻鱼糜制品生产基地、总部、竞争对手及市场地位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速冻鱼糜制品销量（千吨）、收入（万元）、价格（元/吨）及毛利率（2021-2026）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中国市场不同产品类型速冻鱼糜制品销量（2021-2026）&amp;（千吨）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中国市场不同产品类型速冻鱼糜制品销量市场份额（2021-2026）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中国市场不同产品类型速冻鱼糜制品销量预测（2027-2032）&amp;（千吨）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中国市场不同产品类型速冻鱼糜制品销量市场份额预测（2027-2032）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中国市场不同产品类型速冻鱼糜制品规模（2021-2026）&amp;（万元）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中国市场不同产品类型速冻鱼糜制品规模市场份额（2021-2026）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中国市场不同产品类型速冻鱼糜制品规模预测（2027-2032）&amp;（万元）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中国市场不同产品类型速冻鱼糜制品规模市场份额预测（2027-2032）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中国市场不同应用速冻鱼糜制品销量（2021-2026）&amp;（千吨）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中国市场不同应用速冻鱼糜制品销量市场份额（2021-2026）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中国市场不同应用速冻鱼糜制品销量预测（2027-2032）&amp;（千吨）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中国市场不同应用速冻鱼糜制品销量市场份额预测（2027-2032）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中国市场不同应用速冻鱼糜制品规模（2021-2026）&amp;（万元）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中国市场不同应用速冻鱼糜制品规模市场份额（2021-2026）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中国市场不同应用速冻鱼糜制品规模预测（2027-2032）&amp;（万元）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中国市场不同应用速冻鱼糜制品规模市场份额预测（2027-2032）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速冻鱼糜制品行业发展分析---发展趋势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速冻鱼糜制品行业发展分析---厂商壁垒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速冻鱼糜制品行业发展分析---驱动因素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速冻鱼糜制品行业发展分析---制约因素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速冻鱼糜制品行业相关重点政策一览</w:t>
      </w:r>
      <w:r>
        <w:rPr>
          <w:rFonts w:hint="eastAsia"/>
        </w:rPr>
        <w:br/>
      </w:r>
      <w:r>
        <w:rPr>
          <w:rFonts w:hint="eastAsia"/>
        </w:rPr>
        <w:t>　　表 158： 速冻鱼糜制品行业供应链分析</w:t>
      </w:r>
      <w:r>
        <w:rPr>
          <w:rFonts w:hint="eastAsia"/>
        </w:rPr>
        <w:br/>
      </w:r>
      <w:r>
        <w:rPr>
          <w:rFonts w:hint="eastAsia"/>
        </w:rPr>
        <w:t>　　表 159： 速冻鱼糜制品上游原料供应商</w:t>
      </w:r>
      <w:r>
        <w:rPr>
          <w:rFonts w:hint="eastAsia"/>
        </w:rPr>
        <w:br/>
      </w:r>
      <w:r>
        <w:rPr>
          <w:rFonts w:hint="eastAsia"/>
        </w:rPr>
        <w:t>　　表 160： 速冻鱼糜制品行业主要下游客户</w:t>
      </w:r>
      <w:r>
        <w:rPr>
          <w:rFonts w:hint="eastAsia"/>
        </w:rPr>
        <w:br/>
      </w:r>
      <w:r>
        <w:rPr>
          <w:rFonts w:hint="eastAsia"/>
        </w:rPr>
        <w:t>　　表 161： 速冻鱼糜制品典型经销商</w:t>
      </w:r>
      <w:r>
        <w:rPr>
          <w:rFonts w:hint="eastAsia"/>
        </w:rPr>
        <w:br/>
      </w:r>
      <w:r>
        <w:rPr>
          <w:rFonts w:hint="eastAsia"/>
        </w:rPr>
        <w:t>　　表 162： 中国速冻鱼糜制品产量、销量、进口量及出口量（2021-2026）&amp;（千吨）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中国速冻鱼糜制品产量、销量、进口量及出口量预测（2027-2032）&amp;（千吨）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中国市场速冻鱼糜制品主要进口来源</w:t>
      </w:r>
      <w:r>
        <w:rPr>
          <w:rFonts w:hint="eastAsia"/>
        </w:rPr>
        <w:br/>
      </w:r>
      <w:r>
        <w:rPr>
          <w:rFonts w:hint="eastAsia"/>
        </w:rPr>
        <w:t>　　表 165： 中国市场速冻鱼糜制品主要出口目的地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速冻鱼糜制品产品图片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中国不同产品类型速冻鱼糜制品市场规模市场份额2025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蒸煮类产品图片</w:t>
      </w:r>
      <w:r>
        <w:rPr>
          <w:rFonts w:hint="eastAsia"/>
        </w:rPr>
        <w:br/>
      </w:r>
      <w:r>
        <w:rPr>
          <w:rFonts w:hint="eastAsia"/>
        </w:rPr>
        <w:t>　　图 4： 油炸类产品图片</w:t>
      </w:r>
      <w:r>
        <w:rPr>
          <w:rFonts w:hint="eastAsia"/>
        </w:rPr>
        <w:br/>
      </w:r>
      <w:r>
        <w:rPr>
          <w:rFonts w:hint="eastAsia"/>
        </w:rPr>
        <w:t>　　图 5： 焙烤类产品图片</w:t>
      </w:r>
      <w:r>
        <w:rPr>
          <w:rFonts w:hint="eastAsia"/>
        </w:rPr>
        <w:br/>
      </w:r>
      <w:r>
        <w:rPr>
          <w:rFonts w:hint="eastAsia"/>
        </w:rPr>
        <w:t>　　图 6： 仿生类产品图片</w:t>
      </w:r>
      <w:r>
        <w:rPr>
          <w:rFonts w:hint="eastAsia"/>
        </w:rPr>
        <w:br/>
      </w:r>
      <w:r>
        <w:rPr>
          <w:rFonts w:hint="eastAsia"/>
        </w:rPr>
        <w:t>　　图 7： 中国不同原料来源速冻鱼糜制品市场规模市场份额2025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海水鱼产品图片</w:t>
      </w:r>
      <w:r>
        <w:rPr>
          <w:rFonts w:hint="eastAsia"/>
        </w:rPr>
        <w:br/>
      </w:r>
      <w:r>
        <w:rPr>
          <w:rFonts w:hint="eastAsia"/>
        </w:rPr>
        <w:t>　　图 9： 淡水鱼产品图片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中国不同原料纯度速冻鱼糜制品市场规模市场份额2025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纯鱼糜产品图片</w:t>
      </w:r>
      <w:r>
        <w:rPr>
          <w:rFonts w:hint="eastAsia"/>
        </w:rPr>
        <w:br/>
      </w:r>
      <w:r>
        <w:rPr>
          <w:rFonts w:hint="eastAsia"/>
        </w:rPr>
        <w:t>　　图 13： 复合肉糜产品图片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中国不同销售渠道速冻鱼糜制品市场规模市场份额2025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线上销售产品图片</w:t>
      </w:r>
      <w:r>
        <w:rPr>
          <w:rFonts w:hint="eastAsia"/>
        </w:rPr>
        <w:br/>
      </w:r>
      <w:r>
        <w:rPr>
          <w:rFonts w:hint="eastAsia"/>
        </w:rPr>
        <w:t>　　图 17： 线下销售产品图片</w:t>
      </w:r>
      <w:r>
        <w:rPr>
          <w:rFonts w:hint="eastAsia"/>
        </w:rPr>
        <w:br/>
      </w:r>
      <w:r>
        <w:rPr>
          <w:rFonts w:hint="eastAsia"/>
        </w:rPr>
        <w:t>　　图 18： 中国不同应用速冻鱼糜制品市场份额2025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餐饮服务业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中国市场速冻鱼糜制品市场规模，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中国市场速冻鱼糜制品收入及增长率（2021-2032）&amp;（万元）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中国市场速冻鱼糜制品销量及增长率（2021-2032）&amp;（千吨）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2025年中国市场主要厂商速冻鱼糜制品销量市场份额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2025年中国市场主要厂商速冻鱼糜制品收入市场份额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2025年中国市场前五大厂商速冻鱼糜制品市场份额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2025年中国市场速冻鱼糜制品第一梯队、第二梯队和第三梯队厂商（品牌）及市场份额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中国市场不同产品类型速冻鱼糜制品价格走势（2021-2032）&amp;（元/吨）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中国市场不同应用速冻鱼糜制品价格走势（2021-2032）&amp;（元/吨）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速冻鱼糜制品中国企业SWOT分析</w:t>
      </w:r>
      <w:r>
        <w:rPr>
          <w:rFonts w:hint="eastAsia"/>
        </w:rPr>
        <w:br/>
      </w:r>
      <w:r>
        <w:rPr>
          <w:rFonts w:hint="eastAsia"/>
        </w:rPr>
        <w:t>　　图 32： 速冻鱼糜制品产业链</w:t>
      </w:r>
      <w:r>
        <w:rPr>
          <w:rFonts w:hint="eastAsia"/>
        </w:rPr>
        <w:br/>
      </w:r>
      <w:r>
        <w:rPr>
          <w:rFonts w:hint="eastAsia"/>
        </w:rPr>
        <w:t>　　图 33： 速冻鱼糜制品行业采购模式分析</w:t>
      </w:r>
      <w:r>
        <w:rPr>
          <w:rFonts w:hint="eastAsia"/>
        </w:rPr>
        <w:br/>
      </w:r>
      <w:r>
        <w:rPr>
          <w:rFonts w:hint="eastAsia"/>
        </w:rPr>
        <w:t>　　图 34： 速冻鱼糜制品行业生产模式分析</w:t>
      </w:r>
      <w:r>
        <w:rPr>
          <w:rFonts w:hint="eastAsia"/>
        </w:rPr>
        <w:br/>
      </w:r>
      <w:r>
        <w:rPr>
          <w:rFonts w:hint="eastAsia"/>
        </w:rPr>
        <w:t>　　图 35： 速冻鱼糜制品行业销售模式分析</w:t>
      </w:r>
      <w:r>
        <w:rPr>
          <w:rFonts w:hint="eastAsia"/>
        </w:rPr>
        <w:br/>
      </w:r>
      <w:r>
        <w:rPr>
          <w:rFonts w:hint="eastAsia"/>
        </w:rPr>
        <w:t>　　图 36： 中国速冻鱼糜制品产能、产量、产能利用率及发展趋势（2021-2032）&amp;（千吨）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中国速冻鱼糜制品产量、市场需求量及发展趋势（2021-2032）&amp;（千吨）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aa7b15a284a51" w:history="1">
        <w:r>
          <w:rPr>
            <w:rStyle w:val="Hyperlink"/>
          </w:rPr>
          <w:t>2026-2032年中国速冻鱼糜制品行业发展调研与前景趋势预测报告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aa7b15a284a51" w:history="1">
        <w:r>
          <w:rPr>
            <w:rStyle w:val="Hyperlink"/>
          </w:rPr>
          <w:t>https://www.20087.com/0/88/SuDongYuMiZhiPinDeFaZhanQianJing.html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鱼糜一吨多少价格、速冻鱼糜制品标准、速冻鱼肉营养会变少吗、速冻鱼糜制品属于、如何提高鱼糜制品的弹性、速冻鱼糜制品标准是什么、速冻肉能储存多久、速冻鱼糜制品执行标准SB10379、新型鱼糜制品影响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b8d7c461046f7" w:history="1">
      <w:r>
        <w:rPr>
          <w:rStyle w:val="Hyperlink"/>
        </w:rPr>
        <w:t>2026-2032年中国速冻鱼糜制品行业发展调研与前景趋势预测报告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uDongYuMiZhiPinDeFaZhanQianJing.html" TargetMode="External" Id="Rcfaaa7b15a28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uDongYuMiZhiPinDeFaZhanQianJing.html" TargetMode="External" Id="Rf44b8d7c4610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2026-01-02T06:35:50Z</dcterms:created>
  <dcterms:modified xsi:type="dcterms:W3CDTF">2026-01-02T07:35:50Z</dcterms:modified>
  <dc:subject>2026-2032年中国速冻鱼糜制品行业发展调研与前景趋势预测报告</dc:subject>
  <dc:title>2026-2032年中国速冻鱼糜制品行业发展调研与前景趋势预测报告</dc:title>
  <cp:keywords>2026-2032年中国速冻鱼糜制品行业发展调研与前景趋势预测报告</cp:keywords>
  <dc:description>2026-2032年中国速冻鱼糜制品行业发展调研与前景趋势预测报告</dc:description>
</cp:coreProperties>
</file>