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9cdfc4e6342ed" w:history="1">
              <w:r>
                <w:rPr>
                  <w:rStyle w:val="Hyperlink"/>
                </w:rPr>
                <w:t>2026-2032年中国无谷干狗粮市场现状调研及行业前景分析报告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9cdfc4e6342ed" w:history="1">
              <w:r>
                <w:rPr>
                  <w:rStyle w:val="Hyperlink"/>
                </w:rPr>
                <w:t>2026-2032年中国无谷干狗粮市场现状调研及行业前景分析报告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9cdfc4e6342ed" w:history="1">
                <w:r>
                  <w:rPr>
                    <w:rStyle w:val="Hyperlink"/>
                  </w:rPr>
                  <w:t>https://www.20087.com/2/18/WuGuGanGouLiangDeQianJingQuShi.html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谷干狗粮是宠物食品高端化与精细化发展的代表，目前已成为追求科学养宠家庭的首选。无谷干狗粮摒弃了玉米、小麦等易致敏谷物，转而采用豌豆、土豆或单一肉类蛋白作为主要碳水来源，有效降低了宠物食物过敏与消化不良的风险。低温烘焙与真空喷涂工艺的普及，最大程度保留了食材的天然营养与风味，配合益生菌、鱼油等功能性添加剂，满足了宠物在不同生命阶段的特定健康需求。然而，部分无谷配方存在的营养不均衡问题，以及过度依赖豆类原料可能引发的其他健康争议，促使行业不断寻求更优质的原料替代方案。</w:t>
      </w:r>
      <w:r>
        <w:rPr>
          <w:rFonts w:hint="eastAsia"/>
        </w:rPr>
        <w:br/>
      </w:r>
      <w:r>
        <w:rPr>
          <w:rFonts w:hint="eastAsia"/>
        </w:rPr>
        <w:t>　　未来，无谷干狗粮将向功能性定制与昆虫蛋白应用方向演进。市场调研网认为，随着宠物老龄化趋势的加剧，针对关节护理、肾脏保护及体重管理的处方级无谷粮将成为研发重点，通过添加特定的植物提取物与生物活性肽，实现食疗结合。在原料创新上，利用黑水虻等昆虫蛋白替代部分禽肉蛋白，不仅具备极高的氨基酸转化率与低致敏性，更符合可持续发展的环保理念。此外，3D打印技术的应用，将允许根据宠物的体重、年龄及健康状况定制颗粒形状与营养配比，实现真正的个性化喂养。透明溯源体系的建立，也将让消费者能够追溯每一批次原料的产地与检测报告，构建品牌与消费者之间的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9cdfc4e6342ed" w:history="1">
        <w:r>
          <w:rPr>
            <w:rStyle w:val="Hyperlink"/>
          </w:rPr>
          <w:t>2026-2032年中国无谷干狗粮市场现状调研及行业前景分析报告</w:t>
        </w:r>
      </w:hyperlink>
      <w:r>
        <w:rPr>
          <w:rFonts w:hint="eastAsia"/>
        </w:rPr>
        <w:t>》，2025年无谷干狗粮行业市场规模达 亿元，预计2032年市场规模将达 亿元，期间年均复合增长率（CAGR）达 %。报告基于详实数据，从市场规模、需求变化及价格动态等维度，全面解析了无谷干狗粮行业的现状与发展趋势，并对无谷干狗粮产业链各环节进行了系统性探讨。报告科学预测了无谷干狗粮行业未来发展方向，重点分析了无谷干狗粮技术现状及创新路径，同时聚焦无谷干狗粮重点企业的经营表现，评估了市场竞争格局、品牌影响力及市场集中度。通过对细分市场的深入研究及SWOT分析，报告揭示了无谷干狗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无谷干狗粮市场概述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按照不同产品类型，无谷干狗粮主要可以分为如下几个类别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中国不同产品类型无谷干狗粮增长趋势2021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豆类基</w:t>
      </w:r>
      <w:r>
        <w:rPr>
          <w:rFonts w:hint="eastAsia"/>
        </w:rPr>
        <w:br/>
      </w:r>
      <w:r>
        <w:rPr>
          <w:rFonts w:hint="eastAsia"/>
        </w:rPr>
        <w:t>　　　　1.2.3 薯类基</w:t>
      </w:r>
      <w:r>
        <w:rPr>
          <w:rFonts w:hint="eastAsia"/>
        </w:rPr>
        <w:br/>
      </w:r>
      <w:r>
        <w:rPr>
          <w:rFonts w:hint="eastAsia"/>
        </w:rPr>
        <w:t>　　1.3 按照不同体型，无谷干狗粮主要可以分为如下几个类别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中国不同体型无谷干狗粮增长趋势2021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小型犬无谷粮</w:t>
      </w:r>
      <w:r>
        <w:rPr>
          <w:rFonts w:hint="eastAsia"/>
        </w:rPr>
        <w:br/>
      </w:r>
      <w:r>
        <w:rPr>
          <w:rFonts w:hint="eastAsia"/>
        </w:rPr>
        <w:t>　　　　1.3.3 中型犬无谷粮</w:t>
      </w:r>
      <w:r>
        <w:rPr>
          <w:rFonts w:hint="eastAsia"/>
        </w:rPr>
        <w:br/>
      </w:r>
      <w:r>
        <w:rPr>
          <w:rFonts w:hint="eastAsia"/>
        </w:rPr>
        <w:t>　　　　1.3.4 大型犬无谷粮</w:t>
      </w:r>
      <w:r>
        <w:rPr>
          <w:rFonts w:hint="eastAsia"/>
        </w:rPr>
        <w:br/>
      </w:r>
      <w:r>
        <w:rPr>
          <w:rFonts w:hint="eastAsia"/>
        </w:rPr>
        <w:t>　　1.4 按照不同年龄阶段，无谷干狗粮主要可以分为如下几个类别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中国不同年龄阶段无谷干狗粮增长趋势2021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幼犬无谷粮</w:t>
      </w:r>
      <w:r>
        <w:rPr>
          <w:rFonts w:hint="eastAsia"/>
        </w:rPr>
        <w:br/>
      </w:r>
      <w:r>
        <w:rPr>
          <w:rFonts w:hint="eastAsia"/>
        </w:rPr>
        <w:t>　　　　1.4.3 成犬无谷粮</w:t>
      </w:r>
      <w:r>
        <w:rPr>
          <w:rFonts w:hint="eastAsia"/>
        </w:rPr>
        <w:br/>
      </w:r>
      <w:r>
        <w:rPr>
          <w:rFonts w:hint="eastAsia"/>
        </w:rPr>
        <w:t>　　　　1.4.4 老年犬无谷粮</w:t>
      </w:r>
      <w:r>
        <w:rPr>
          <w:rFonts w:hint="eastAsia"/>
        </w:rPr>
        <w:br/>
      </w:r>
      <w:r>
        <w:rPr>
          <w:rFonts w:hint="eastAsia"/>
        </w:rPr>
        <w:t>　　1.5 从不同应用，无谷干狗粮主要包括如下几个方面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中国不同应用无谷干狗粮增长趋势2021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中国无谷干狗粮发展现状及未来趋势（2021-2032）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中国市场无谷干狗粮收入及增长率（2021-2032）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中国市场无谷干狗粮销量及增长率（2021-2032）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中国市场主要无谷干狗粮厂商分析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中国市场主要厂商无谷干狗粮销量及市场占有率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中国市场主要厂商无谷干狗粮销量（2021-2026）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中国市场主要厂商无谷干狗粮收入及市场占有率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中国市场主要厂商无谷干狗粮收入（2021-2026）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中国市场主要厂商无谷干狗粮收入市场份额（2021-2026）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2025年中国市场主要厂商无谷干狗粮收入排名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中国市场主要厂商无谷干狗粮价格（2021-2026）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中国市场主要厂商无谷干狗粮总部及产地分布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中国市场主要厂商成立时间及无谷干狗粮商业化日期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中国市场主要厂商无谷干狗粮产品类型及应用</w:t>
      </w:r>
      <w:r>
        <w:rPr>
          <w:rFonts w:hint="eastAsia"/>
        </w:rPr>
        <w:br/>
      </w:r>
      <w:r>
        <w:rPr>
          <w:rFonts w:hint="eastAsia"/>
        </w:rPr>
        <w:t>　　2.7 无谷干狗粮行业集中度、竞争程度分析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无谷干狗粮行业集中度分析：2025年中国Top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中国市场无谷干狗粮第一梯队、第二梯队和第三梯队厂商（品牌）及2025年市场份额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重点企业（16）在中国市场无谷干狗粮销量、收入、价格及毛利率（2021-2026）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不同产品类型无谷干狗粮分析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中国市场不同产品类型无谷干狗粮规模（2021-2032）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中国市场不同产品类型无谷干狗粮规模及市场份额（2021-2026）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中国市场不同产品类型无谷干狗粮规模预测（2027-2032）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中国市场不同产品类型无谷干狗粮价格走势（2021-2032）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不同应用无谷干狗粮分析</w:t>
      </w:r>
      <w:r>
        <w:rPr>
          <w:rFonts w:hint="eastAsia"/>
        </w:rPr>
        <w:br/>
      </w:r>
      <w:r>
        <w:rPr>
          <w:rFonts w:hint="eastAsia"/>
        </w:rPr>
        <w:t>　　5.1 中国市场不同应用无谷干狗粮销量（2021-2032）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中国市场不同应用无谷干狗粮销量及市场份额（2021-2026）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中国市场不同应用无谷干狗粮销量预测（2027-2032）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中国市场不同应用无谷干狗粮规模（2021-2032）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中国市场不同应用无谷干狗粮规模及市场份额（2021-2026）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中国市场不同应用无谷干狗粮规模预测（2027-2032）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中国市场不同应用无谷干狗粮价格走势（2021-2032）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无谷干狗粮行业发展分析---发展趋势</w:t>
      </w:r>
      <w:r>
        <w:rPr>
          <w:rFonts w:hint="eastAsia"/>
        </w:rPr>
        <w:br/>
      </w:r>
      <w:r>
        <w:rPr>
          <w:rFonts w:hint="eastAsia"/>
        </w:rPr>
        <w:t>　　6.2 无谷干狗粮行业发展分析---厂商壁垒</w:t>
      </w:r>
      <w:r>
        <w:rPr>
          <w:rFonts w:hint="eastAsia"/>
        </w:rPr>
        <w:br/>
      </w:r>
      <w:r>
        <w:rPr>
          <w:rFonts w:hint="eastAsia"/>
        </w:rPr>
        <w:t>　　6.3 无谷干狗粮行业发展分析---驱动因素</w:t>
      </w:r>
      <w:r>
        <w:rPr>
          <w:rFonts w:hint="eastAsia"/>
        </w:rPr>
        <w:br/>
      </w:r>
      <w:r>
        <w:rPr>
          <w:rFonts w:hint="eastAsia"/>
        </w:rPr>
        <w:t>　　6.4 无谷干狗粮行业发展分析---制约因素</w:t>
      </w:r>
      <w:r>
        <w:rPr>
          <w:rFonts w:hint="eastAsia"/>
        </w:rPr>
        <w:br/>
      </w:r>
      <w:r>
        <w:rPr>
          <w:rFonts w:hint="eastAsia"/>
        </w:rPr>
        <w:t>　　6.5 无谷干狗粮中国企业SWOT分析</w:t>
      </w:r>
      <w:r>
        <w:rPr>
          <w:rFonts w:hint="eastAsia"/>
        </w:rPr>
        <w:br/>
      </w:r>
      <w:r>
        <w:rPr>
          <w:rFonts w:hint="eastAsia"/>
        </w:rPr>
        <w:t>　　6.6 无谷干狗粮行业发展分析---行业政策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无谷干狗粮行业产业链简介</w:t>
      </w:r>
      <w:r>
        <w:rPr>
          <w:rFonts w:hint="eastAsia"/>
        </w:rPr>
        <w:br/>
      </w:r>
      <w:r>
        <w:rPr>
          <w:rFonts w:hint="eastAsia"/>
        </w:rPr>
        <w:t>　　7.2 无谷干狗粮产业链分析-上游</w:t>
      </w:r>
      <w:r>
        <w:rPr>
          <w:rFonts w:hint="eastAsia"/>
        </w:rPr>
        <w:br/>
      </w:r>
      <w:r>
        <w:rPr>
          <w:rFonts w:hint="eastAsia"/>
        </w:rPr>
        <w:t>　　7.3 无谷干狗粮产业链分析-中游</w:t>
      </w:r>
      <w:r>
        <w:rPr>
          <w:rFonts w:hint="eastAsia"/>
        </w:rPr>
        <w:br/>
      </w:r>
      <w:r>
        <w:rPr>
          <w:rFonts w:hint="eastAsia"/>
        </w:rPr>
        <w:t>　　7.4 无谷干狗粮产业链分析-下游</w:t>
      </w:r>
      <w:r>
        <w:rPr>
          <w:rFonts w:hint="eastAsia"/>
        </w:rPr>
        <w:br/>
      </w:r>
      <w:r>
        <w:rPr>
          <w:rFonts w:hint="eastAsia"/>
        </w:rPr>
        <w:t>　　7.5 无谷干狗粮行业采购模式</w:t>
      </w:r>
      <w:r>
        <w:rPr>
          <w:rFonts w:hint="eastAsia"/>
        </w:rPr>
        <w:br/>
      </w:r>
      <w:r>
        <w:rPr>
          <w:rFonts w:hint="eastAsia"/>
        </w:rPr>
        <w:t>　　7.6 无谷干狗粮行业生产模式</w:t>
      </w:r>
      <w:r>
        <w:rPr>
          <w:rFonts w:hint="eastAsia"/>
        </w:rPr>
        <w:br/>
      </w:r>
      <w:r>
        <w:rPr>
          <w:rFonts w:hint="eastAsia"/>
        </w:rPr>
        <w:t>　　7.7 无谷干狗粮行业销售模式及销售渠道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中国本土无谷干狗粮产能、产量分析</w:t>
      </w:r>
      <w:r>
        <w:rPr>
          <w:rFonts w:hint="eastAsia"/>
        </w:rPr>
        <w:br/>
      </w:r>
      <w:r>
        <w:rPr>
          <w:rFonts w:hint="eastAsia"/>
        </w:rPr>
        <w:t>　　8.1 中国无谷干狗粮供需现状及预测（2021-2032）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中国无谷干狗粮产能、产量、产能利用率及发展趋势（2021-2032）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中国无谷干狗粮产量、市场需求量及发展趋势（2021-2032）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中国无谷干狗粮进出口分析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中国市场无谷干狗粮主要进口来源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中国市场无谷干狗粮主要出口目的地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不同体型无谷干狗粮市场规模2021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不同年龄阶段无谷干狗粮市场规模2021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不同应用无谷干狗粮市场规模2021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中国市场主要厂商无谷干狗粮收入（2021-2026）&amp;（万元）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中国市场主要厂商无谷干狗粮收入份额（2021-2026）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2025年中国主要生产商无谷干狗粮收入排名（万元）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中国市场主要厂商无谷干狗粮价格（2021-2026）&amp;（元/吨）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中国市场主要厂商无谷干狗粮总部及产地分布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中国市场主要厂商成立时间及无谷干狗粮商业化日期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中国市场主要厂商无谷干狗粮产品类型及应用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2025年中国市场无谷干狗粮主要厂商市场地位（第一梯队、第二梯队和第三梯队）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无谷干狗粮市场投资、并购等现状分析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无谷干狗粮生产基地、总部、竞争对手及市场地位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无谷干狗粮产品规格、参数及市场应用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无谷干狗粮销量（千吨）、收入（万元）、价格（元/吨）及毛利率（2021-2026）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中国市场不同产品类型无谷干狗粮规模（2021-2026）&amp;（万元）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中国市场不同产品类型无谷干狗粮规模市场份额（2021-2026）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中国市场不同产品类型无谷干狗粮规模预测（2027-2032）&amp;（万元）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中国市场不同产品类型无谷干狗粮规模市场份额预测（2027-2032）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中国市场不同应用无谷干狗粮销量（2021-2026）&amp;（千吨）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中国市场不同应用无谷干狗粮销量市场份额（2021-2026）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中国市场不同应用无谷干狗粮销量预测（2027-2032）&amp;（千吨）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中国市场不同应用无谷干狗粮销量市场份额预测（2027-2032）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中国市场不同应用无谷干狗粮规模（2021-2026）&amp;（万元）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中国市场不同应用无谷干狗粮规模市场份额（2021-2026）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中国市场不同应用无谷干狗粮规模预测（2027-2032）&amp;（万元）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中国市场不同应用无谷干狗粮规模市场份额预测（2027-2032）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无谷干狗粮行业发展分析---发展趋势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无谷干狗粮行业发展分析---厂商壁垒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无谷干狗粮行业发展分析---驱动因素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无谷干狗粮行业发展分析---制约因素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无谷干狗粮行业相关重点政策一览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无谷干狗粮行业供应链分析</w:t>
      </w:r>
      <w:r>
        <w:rPr>
          <w:rFonts w:hint="eastAsia"/>
        </w:rPr>
        <w:br/>
      </w:r>
      <w:r>
        <w:rPr>
          <w:rFonts w:hint="eastAsia"/>
        </w:rPr>
        <w:t>　　表 118： 无谷干狗粮上游原料供应商</w:t>
      </w:r>
      <w:r>
        <w:rPr>
          <w:rFonts w:hint="eastAsia"/>
        </w:rPr>
        <w:br/>
      </w:r>
      <w:r>
        <w:rPr>
          <w:rFonts w:hint="eastAsia"/>
        </w:rPr>
        <w:t>　　表 119： 无谷干狗粮行业主要下游客户</w:t>
      </w:r>
      <w:r>
        <w:rPr>
          <w:rFonts w:hint="eastAsia"/>
        </w:rPr>
        <w:br/>
      </w:r>
      <w:r>
        <w:rPr>
          <w:rFonts w:hint="eastAsia"/>
        </w:rPr>
        <w:t>　　表 120： 无谷干狗粮典型经销商</w:t>
      </w:r>
      <w:r>
        <w:rPr>
          <w:rFonts w:hint="eastAsia"/>
        </w:rPr>
        <w:br/>
      </w:r>
      <w:r>
        <w:rPr>
          <w:rFonts w:hint="eastAsia"/>
        </w:rPr>
        <w:t>　　表 121： 中国无谷干狗粮产量、销量、进口量及出口量（2021-2026）&amp;（千吨）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中国无谷干狗粮产量、销量、进口量及出口量预测（2027-2032）&amp;（千吨）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中国市场无谷干狗粮主要进口来源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中国市场无谷干狗粮主要出口目的地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无谷干狗粮产品图片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中国不同产品类型无谷干狗粮市场规模市场份额2025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豆类基产品图片</w:t>
      </w:r>
      <w:r>
        <w:rPr>
          <w:rFonts w:hint="eastAsia"/>
        </w:rPr>
        <w:br/>
      </w:r>
      <w:r>
        <w:rPr>
          <w:rFonts w:hint="eastAsia"/>
        </w:rPr>
        <w:t>　　图 4： 薯类基产品图片</w:t>
      </w:r>
      <w:r>
        <w:rPr>
          <w:rFonts w:hint="eastAsia"/>
        </w:rPr>
        <w:br/>
      </w:r>
      <w:r>
        <w:rPr>
          <w:rFonts w:hint="eastAsia"/>
        </w:rPr>
        <w:t>　　图 5： 中国不同体型无谷干狗粮市场规模市场份额2025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小型犬无谷粮产品图片</w:t>
      </w:r>
      <w:r>
        <w:rPr>
          <w:rFonts w:hint="eastAsia"/>
        </w:rPr>
        <w:br/>
      </w:r>
      <w:r>
        <w:rPr>
          <w:rFonts w:hint="eastAsia"/>
        </w:rPr>
        <w:t>　　图 7： 中型犬无谷粮产品图片</w:t>
      </w:r>
      <w:r>
        <w:rPr>
          <w:rFonts w:hint="eastAsia"/>
        </w:rPr>
        <w:br/>
      </w:r>
      <w:r>
        <w:rPr>
          <w:rFonts w:hint="eastAsia"/>
        </w:rPr>
        <w:t>　　图 8： 大型犬无谷粮产品图片</w:t>
      </w:r>
      <w:r>
        <w:rPr>
          <w:rFonts w:hint="eastAsia"/>
        </w:rPr>
        <w:br/>
      </w:r>
      <w:r>
        <w:rPr>
          <w:rFonts w:hint="eastAsia"/>
        </w:rPr>
        <w:t>　　图 9： 中国不同年龄阶段无谷干狗粮市场规模市场份额2025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幼犬无谷粮产品图片</w:t>
      </w:r>
      <w:r>
        <w:rPr>
          <w:rFonts w:hint="eastAsia"/>
        </w:rPr>
        <w:br/>
      </w:r>
      <w:r>
        <w:rPr>
          <w:rFonts w:hint="eastAsia"/>
        </w:rPr>
        <w:t>　　图 11： 成犬无谷粮产品图片</w:t>
      </w:r>
      <w:r>
        <w:rPr>
          <w:rFonts w:hint="eastAsia"/>
        </w:rPr>
        <w:br/>
      </w:r>
      <w:r>
        <w:rPr>
          <w:rFonts w:hint="eastAsia"/>
        </w:rPr>
        <w:t>　　图 12： 老年犬无谷粮产品图片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中国不同应用无谷干狗粮市场份额2025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中国市场无谷干狗粮市场规模，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中国市场无谷干狗粮收入及增长率（2021-2032）&amp;（万元）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中国市场无谷干狗粮销量及增长率（2021-2032）&amp;（千吨）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2025年中国市场主要厂商无谷干狗粮销量市场份额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2025年中国市场主要厂商无谷干狗粮收入市场份额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2025年中国市场前五大厂商无谷干狗粮市场份额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2025年中国市场无谷干狗粮第一梯队、第二梯队和第三梯队厂商（品牌）及市场份额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中国市场不同产品类型无谷干狗粮价格走势（2021-2032）&amp;（元/吨）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中国市场不同应用无谷干狗粮价格走势（2021-2032）&amp;（元/吨）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无谷干狗粮中国企业SWOT分析</w:t>
      </w:r>
      <w:r>
        <w:rPr>
          <w:rFonts w:hint="eastAsia"/>
        </w:rPr>
        <w:br/>
      </w:r>
      <w:r>
        <w:rPr>
          <w:rFonts w:hint="eastAsia"/>
        </w:rPr>
        <w:t>　　图 26： 无谷干狗粮产业链</w:t>
      </w:r>
      <w:r>
        <w:rPr>
          <w:rFonts w:hint="eastAsia"/>
        </w:rPr>
        <w:br/>
      </w:r>
      <w:r>
        <w:rPr>
          <w:rFonts w:hint="eastAsia"/>
        </w:rPr>
        <w:t>　　图 27： 无谷干狗粮行业采购模式分析</w:t>
      </w:r>
      <w:r>
        <w:rPr>
          <w:rFonts w:hint="eastAsia"/>
        </w:rPr>
        <w:br/>
      </w:r>
      <w:r>
        <w:rPr>
          <w:rFonts w:hint="eastAsia"/>
        </w:rPr>
        <w:t>　　图 28： 无谷干狗粮行业生产模式分析</w:t>
      </w:r>
      <w:r>
        <w:rPr>
          <w:rFonts w:hint="eastAsia"/>
        </w:rPr>
        <w:br/>
      </w:r>
      <w:r>
        <w:rPr>
          <w:rFonts w:hint="eastAsia"/>
        </w:rPr>
        <w:t>　　图 29： 无谷干狗粮行业销售模式分析</w:t>
      </w:r>
      <w:r>
        <w:rPr>
          <w:rFonts w:hint="eastAsia"/>
        </w:rPr>
        <w:br/>
      </w:r>
      <w:r>
        <w:rPr>
          <w:rFonts w:hint="eastAsia"/>
        </w:rPr>
        <w:t>　　图 30： 中国无谷干狗粮产能、产量、产能利用率及发展趋势（2021-2032）&amp;（千吨）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中国无谷干狗粮产量、市场需求量及发展趋势（2021-2032）&amp;（千吨）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9cdfc4e6342ed" w:history="1">
        <w:r>
          <w:rPr>
            <w:rStyle w:val="Hyperlink"/>
          </w:rPr>
          <w:t>2026-2032年中国无谷干狗粮市场现状调研及行业前景分析报告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9cdfc4e6342ed" w:history="1">
        <w:r>
          <w:rPr>
            <w:rStyle w:val="Hyperlink"/>
          </w:rPr>
          <w:t>https://www.20087.com/2/18/WuGuGanGouLiangDeQianJingQuShi.html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热点：狗粮无谷和有谷的区别、无谷狗粮的好处、什么是无谷狗粮、无谷狗粮配方大全、豆柴狗粮怎么样、狗粮中的无谷啥意思、无谷物狗粮、无谷狗粮好还是天然狗粮好、无谷狗粮好吗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2d838eae4c33" w:history="1">
      <w:r>
        <w:rPr>
          <w:rStyle w:val="Hyperlink"/>
        </w:rPr>
        <w:t>2026-2032年中国无谷干狗粮市场现状调研及行业前景分析报告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uGuGanGouLiangDeQianJingQuShi.html" TargetMode="External" Id="R4c49cdfc4e6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uGuGanGouLiangDeQianJingQuShi.html" TargetMode="External" Id="R50602d838eae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2026-04-05T02:16:55Z</dcterms:created>
  <dcterms:modified xsi:type="dcterms:W3CDTF">2026-04-05T03:16:55Z</dcterms:modified>
  <dc:subject>2026-2032年中国无谷干狗粮市场现状调研及行业前景分析报告</dc:subject>
  <dc:title>2026-2032年中国无谷干狗粮市场现状调研及行业前景分析报告</dc:title>
  <cp:keywords>2026-2032年中国无谷干狗粮市场现状调研及行业前景分析报告</cp:keywords>
  <dc:description>2026-2032年中国无谷干狗粮市场现状调研及行业前景分析报告</dc:description>
</cp:coreProperties>
</file>