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02a3c77724edc" w:history="1">
              <w:r>
                <w:rPr>
                  <w:rStyle w:val="Hyperlink"/>
                </w:rPr>
                <w:t>2026-2032年中国水果分级机行业发展调研与市场前景分析报告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02a3c77724edc" w:history="1">
              <w:r>
                <w:rPr>
                  <w:rStyle w:val="Hyperlink"/>
                </w:rPr>
                <w:t>2026-2032年中国水果分级机行业发展调研与市场前景分析报告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02a3c77724edc" w:history="1">
                <w:r>
                  <w:rPr>
                    <w:rStyle w:val="Hyperlink"/>
                  </w:rPr>
                  <w:t>https://www.20087.com/2/28/ShuiGuoFenJiJiDeQianJingQuShi.html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分级机是利用机器视觉、近红外光谱、重量传感及人工智能算法，对采后水果按大小、颜色、糖度、瑕疵等指标进行自动化分选的农业装备，广泛应用于苹果、柑橘、猕猴桃等大宗果品的商品化处理。目前，水果分级机主流设备采用高速旋转托盘或自由落体成像方式，配合多光谱相机与深度学习模型，实现每分钟数百至上千个果实的在线分级，准确率可达90%以上。系统普遍集成剔除机构、自动计数与包装联动功能，支持按等级分流至不同渠道。然而，复杂光照干扰、果面水渍反光、内部品质（如褐变、空心）难以无损检测等问题，仍制约高附加值果品的精准分级。此外，设备初始投入高、维护技术门槛大，限制中小果园普及。</w:t>
      </w:r>
      <w:r>
        <w:rPr>
          <w:rFonts w:hint="eastAsia"/>
        </w:rPr>
        <w:br/>
      </w:r>
      <w:r>
        <w:rPr>
          <w:rFonts w:hint="eastAsia"/>
        </w:rPr>
        <w:t>　　未来，水果分级机将向全维度品质感知、柔性适配与云边协同方向升级。市场调研网认为，高光谱成像与激光诱导击穿光谱（LIBS）技术将实现糖酸比、农药残留及内部缺陷的同步检测；而3D结构光重建可精确计算果形指数与体积。在架构上，边缘计算单元将支持本地模型迭代，减少云端依赖；云平台则汇聚多产区数据，构建品种-产地-品质知识图谱。此外，模块化设计将适配不同果径与产线节拍，降低定制成本。随着生鲜电商与品牌化农业兴起，分级机将从“商品化工具”转型为“品质溯源入口”，其数据直接关联区块链溯源系统与消费者标签，重塑农产品价值链的信任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002a3c77724edc" w:history="1">
        <w:r>
          <w:rPr>
            <w:rStyle w:val="Hyperlink"/>
          </w:rPr>
          <w:t>2026-2032年中国水果分级机行业发展调研与市场前景分析报告</w:t>
        </w:r>
      </w:hyperlink>
      <w:r>
        <w:rPr>
          <w:rFonts w:hint="eastAsia"/>
        </w:rPr>
        <w:t>》，2025年水果分级机行业市场规模达 亿元，预计2032年市场规模将达 亿元，期间年均复合增长率（CAGR）达 %。报告以专业视角，系统分析了水果分级机行业的市场规模、价格动态及产业链结构，梳理了不同水果分级机细分领域的发展现状。报告从水果分级机技术路径、供需关系等维度，客观呈现了水果分级机领域的技术成熟度与创新方向，并对中期市场前景作出合理预测，同时评估了水果分级机重点企业的市场表现、品牌竞争力和行业集中度。报告还结合政策环境与消费升级趋势，识别了水果分级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水果分级机行业概述</w:t>
      </w:r>
      <w:r>
        <w:rPr>
          <w:rFonts w:hint="eastAsia"/>
        </w:rPr>
        <w:br/>
      </w:r>
      <w:r>
        <w:rPr>
          <w:rFonts w:hint="eastAsia"/>
        </w:rPr>
        <w:t>　　第一节 水果分级机定义与分类</w:t>
      </w:r>
      <w:r>
        <w:rPr>
          <w:rFonts w:hint="eastAsia"/>
        </w:rPr>
        <w:br/>
      </w:r>
      <w:r>
        <w:rPr>
          <w:rFonts w:hint="eastAsia"/>
        </w:rPr>
        <w:t>　　第二节 水果分级机应用领域</w:t>
      </w:r>
      <w:r>
        <w:rPr>
          <w:rFonts w:hint="eastAsia"/>
        </w:rPr>
        <w:br/>
      </w:r>
      <w:r>
        <w:rPr>
          <w:rFonts w:hint="eastAsia"/>
        </w:rPr>
        <w:t>　　第三节 水果分级机行业经济指标分析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水果分级机产业链及经营模式分析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三、水果分级机销售模式及销售渠道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全球水果分级机市场发展综述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2020-2025年全球水果分级机市场规模与趋势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主要国家与地区水果分级机市场分析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2026-2032年全球水果分级机行业发展趋势与前景预测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中国水果分级机行业市场分析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2025-2026年水果分级机产能与投资动态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一、国内水果分级机产能及利用情况</w:t>
      </w:r>
      <w:r>
        <w:rPr>
          <w:rFonts w:hint="eastAsia"/>
        </w:rPr>
        <w:br/>
      </w:r>
      <w:r>
        <w:rPr>
          <w:rFonts w:hint="eastAsia"/>
        </w:rPr>
        <w:t>　　　　二、水果分级机产能扩张与投资动态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2026-2032年水果分级机行业产量统计与趋势预测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一、2020-2025年水果分级机行业产量数据统计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1、2020-2025年水果分级机产量及增长趋势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2、2020-2025年水果分级机细分产品产量及份额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二、影响水果分级机产量的关键因素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三、2026-2032年水果分级机产量预测</w:t>
      </w:r>
      <w:r>
        <w:rPr>
          <w:rFonts w:hint="eastAsia"/>
        </w:rPr>
        <w:br/>
      </w:r>
      <w:r>
        <w:rPr>
          <w:rFonts w:hint="eastAsia"/>
        </w:rPr>
        <w:t>　　第三节 2026-2032年水果分级机市场需求与销售分析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一、2025-2026年水果分级机行业需求现状</w:t>
      </w:r>
      <w:r>
        <w:rPr>
          <w:rFonts w:hint="eastAsia"/>
        </w:rPr>
        <w:br/>
      </w:r>
      <w:r>
        <w:rPr>
          <w:rFonts w:hint="eastAsia"/>
        </w:rPr>
        <w:t>　　　　二、水果分级机客户群体与需求特点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三、2020-2025年水果分级机行业销售规模分析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四、2026-2032年水果分级机市场增长潜力与规模预测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中国水果分级机细分市场与下游应用领域分析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水果分级机细分市场分析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一、2025-2026年水果分级机主要细分产品市场现状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水果分级机下游应用与客户群体分析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一、2025-2026年水果分级机各应用领域市场现状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2025-2026年水果分级机行业技术发展现状及趋势分析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水果分级机行业技术发展现状分析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国内外水果分级机行业技术差异与原因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水果分级机行业技术发展方向、趋势预测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提升水果分级机行业技术能力策略建议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水果分级机价格机制与竞争策略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一、2020-2025年水果分级机市场价格走势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水果分级机定价策略与方法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2026-2032年水果分级机价格竞争态势与趋势预测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中国水果分级机行业重点区域市场研究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2025-2026年重点区域水果分级机市场发展概况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三、2026-2032年水果分级机行业发展潜力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三、2026-2032年水果分级机行业发展潜力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三、2026-2032年水果分级机行业发展潜力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三、2026-2032年水果分级机行业发展潜力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二、2020-2025年水果分级机市场需求规模情况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三、2026-2032年水果分级机行业发展潜力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2020-2025年中国水果分级机行业进出口情况分析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水果分级机行业进口情况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一、2020-2025年水果分级机进口规模及增长情况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二、水果分级机主要进口来源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水果分级机行业出口情况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一、2020-2025年水果分级机出口规模及增长情况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二、水果分级机主要出口目的地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2020-2025年中国水果分级机行业总体发展与财务状况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2020-2025年中国水果分级机行业规模情况</w:t>
      </w:r>
      <w:r>
        <w:rPr>
          <w:rFonts w:hint="eastAsia"/>
        </w:rPr>
        <w:br/>
      </w:r>
      <w:r>
        <w:rPr>
          <w:rFonts w:hint="eastAsia"/>
        </w:rPr>
        <w:t>　　　　一、水果分级机行业企业数量规模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二、水果分级机行业从业人员规模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三、水果分级机行业市场敏感性分析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2020-2025年中国水果分级机行业财务能力分析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一、水果分级机行业盈利能力</w:t>
      </w:r>
      <w:r>
        <w:rPr>
          <w:rFonts w:hint="eastAsia"/>
        </w:rPr>
        <w:br/>
      </w:r>
      <w:r>
        <w:rPr>
          <w:rFonts w:hint="eastAsia"/>
        </w:rPr>
        <w:t>　　　　二、水果分级机行业偿债能力</w:t>
      </w:r>
      <w:r>
        <w:rPr>
          <w:rFonts w:hint="eastAsia"/>
        </w:rPr>
        <w:br/>
      </w:r>
      <w:r>
        <w:rPr>
          <w:rFonts w:hint="eastAsia"/>
        </w:rPr>
        <w:t>　　　　三、水果分级机行业营运能力</w:t>
      </w:r>
      <w:r>
        <w:rPr>
          <w:rFonts w:hint="eastAsia"/>
        </w:rPr>
        <w:br/>
      </w:r>
      <w:r>
        <w:rPr>
          <w:rFonts w:hint="eastAsia"/>
        </w:rPr>
        <w:t>　　　　四、水果分级机行业发展能力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水果分级机行业重点企业调研分析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二、企业水果分级机业务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中国水果分级机行业竞争格局分析</w:t>
      </w:r>
      <w:r>
        <w:rPr>
          <w:rFonts w:hint="eastAsia"/>
        </w:rPr>
        <w:br/>
      </w:r>
      <w:r>
        <w:rPr>
          <w:rFonts w:hint="eastAsia"/>
        </w:rPr>
        <w:t>　　第一节 水果分级机行业竞争格局总览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2025-2026年水果分级机行业竞争力分析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2020-2025年水果分级机行业企业并购活动分析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2025-2026年水果分级机行业会展与招投标活动分析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一、水果分级机行业会展活动及其市场影响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2026年中国水果分级机企业发展企业发展策略与建议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水果分级机销售模式与渠道策略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水果分级机品牌与市场推广策略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水果分级机研发投入与技术创新能力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水果分级机合作联盟与资源整合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中国水果分级机行业风险与对策</w:t>
      </w:r>
      <w:r>
        <w:rPr>
          <w:rFonts w:hint="eastAsia"/>
        </w:rPr>
        <w:br/>
      </w:r>
      <w:r>
        <w:rPr>
          <w:rFonts w:hint="eastAsia"/>
        </w:rPr>
        <w:t>　　第一节 水果分级机行业SWOT分析</w:t>
      </w:r>
      <w:r>
        <w:rPr>
          <w:rFonts w:hint="eastAsia"/>
        </w:rPr>
        <w:br/>
      </w:r>
      <w:r>
        <w:rPr>
          <w:rFonts w:hint="eastAsia"/>
        </w:rPr>
        <w:t>　　　　一、水果分级机行业优势</w:t>
      </w:r>
      <w:r>
        <w:rPr>
          <w:rFonts w:hint="eastAsia"/>
        </w:rPr>
        <w:br/>
      </w:r>
      <w:r>
        <w:rPr>
          <w:rFonts w:hint="eastAsia"/>
        </w:rPr>
        <w:t>　　　　二、水果分级机行业劣势</w:t>
      </w:r>
      <w:r>
        <w:rPr>
          <w:rFonts w:hint="eastAsia"/>
        </w:rPr>
        <w:br/>
      </w:r>
      <w:r>
        <w:rPr>
          <w:rFonts w:hint="eastAsia"/>
        </w:rPr>
        <w:t>　　　　三、水果分级机市场机会</w:t>
      </w:r>
      <w:r>
        <w:rPr>
          <w:rFonts w:hint="eastAsia"/>
        </w:rPr>
        <w:br/>
      </w:r>
      <w:r>
        <w:rPr>
          <w:rFonts w:hint="eastAsia"/>
        </w:rPr>
        <w:t>　　　　四、水果分级机市场威胁</w:t>
      </w:r>
      <w:r>
        <w:rPr>
          <w:rFonts w:hint="eastAsia"/>
        </w:rPr>
        <w:br/>
      </w:r>
      <w:r>
        <w:rPr>
          <w:rFonts w:hint="eastAsia"/>
        </w:rPr>
        <w:t>　　第二节 水果分级机行业风险及对策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2026-2032年中国水果分级机行业前景与发展趋势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2025-2026年水果分级机行业发展环境分析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一、水果分级机行业主管部门与监管体制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二、水果分级机行业主要法律法规及政策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三、水果分级机行业标准与质量监管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2026-2032年水果分级机行业发展趋势与方向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2026-2032年水果分级机行业发展潜力与机遇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水果分级机行业研究结论与建议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[⋅中⋅智⋅林⋅]水果分级机行业发展建议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2020-2025年中国水果分级机市场规模及增长情况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2020-2025年中国水果分级机行业产量及增长趋势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2026-2032年中国水果分级机行业产量预测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2020-2025年中国水果分级机行业市场需求及增长情况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2026-2032年中国水果分级机行业市场需求预测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2020-2025年中国水果分级机行业利润及增长情况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**地区水果分级机行业市场需求情况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**地区水果分级机市场规模及增长情况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**地区水果分级机行业市场需求情况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2020-2025年中国水果分级机行业进口量及增速统计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2020-2025年中国水果分级机行业出口量及增速统计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水果分级机重点企业经营情况分析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2026年水果分级机市场前景分析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2026-2032年中国水果分级机市场需求预测</w:t>
      </w:r>
      <w:r>
        <w:rPr>
          <w:rFonts w:hint="eastAsia"/>
        </w:rPr>
        <w:br/>
      </w:r>
      <w:r>
        <w:rPr>
          <w:rFonts w:hint="eastAsia"/>
        </w:rPr>
        <w:t>　　图表 2026年水果分级机发展趋势预测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02a3c77724edc" w:history="1">
        <w:r>
          <w:rPr>
            <w:rStyle w:val="Hyperlink"/>
          </w:rPr>
          <w:t>2026-2032年中国水果分级机行业发展调研与市场前景分析报告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02a3c77724edc" w:history="1">
        <w:r>
          <w:rPr>
            <w:rStyle w:val="Hyperlink"/>
          </w:rPr>
          <w:t>https://www.20087.com/2/28/ShuiGuoFenJiJiDeQianJingQuShi.html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标水属于什么档次、水果分级机多少钱一台、一体式和分体式区别、水果分级机需要改进的地方、光选机和色选机的区别、水果分级机毕业设计、机械制造八大工艺、水果分级机选果机、色选机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08158672244dd" w:history="1">
      <w:r>
        <w:rPr>
          <w:rStyle w:val="Hyperlink"/>
        </w:rPr>
        <w:t>2026-2032年中国水果分级机行业发展调研与市场前景分析报告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uiGuoFenJiJiDeQianJingQuShi.html" TargetMode="External" Id="R88002a3c7772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uiGuoFenJiJiDeQianJingQuShi.html" TargetMode="External" Id="Ra5e081586722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2026-03-18T07:11:48Z</dcterms:created>
  <dcterms:modified xsi:type="dcterms:W3CDTF">2026-03-18T08:11:48Z</dcterms:modified>
  <dc:subject>2026-2032年中国水果分级机行业发展调研与市场前景分析报告</dc:subject>
  <dc:title>2026-2032年中国水果分级机行业发展调研与市场前景分析报告</dc:title>
  <cp:keywords>2026-2032年中国水果分级机行业发展调研与市场前景分析报告</cp:keywords>
  <dc:description>2026-2032年中国水果分级机行业发展调研与市场前景分析报告</dc:description>
</cp:coreProperties>
</file>