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7fb152f42442c" w:history="1">
              <w:r>
                <w:rPr>
                  <w:rStyle w:val="Hyperlink"/>
                </w:rPr>
                <w:t>2024年中国饼干市场现状调研与发展前景预测分析报告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7fb152f42442c" w:history="1">
              <w:r>
                <w:rPr>
                  <w:rStyle w:val="Hyperlink"/>
                </w:rPr>
                <w:t>2024年中国饼干市场现状调研与发展前景预测分析报告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7fb152f42442c" w:history="1">
                <w:r>
                  <w:rPr>
                    <w:rStyle w:val="Hyperlink"/>
                  </w:rPr>
                  <w:t>https://www.20087.com/M_ShiPinYinLiao/85/BingGanHangYeXianZhuangYuFaZhanQianJing.html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全球流行的零食，近年来经历了从单一口味向多元化、健康化转变的趋势。随着消费者对健康饮食的追求，低糖、全谷物、无麸质和富含膳食纤维的饼干产品越来越受欢迎。同时，创新口味和包装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饼干行业将更加注重健康和可持续性。健康趋势将继续推动低热量、低糖、高蛋白等健康属性饼干的开发。可持续性方面，使用环保包装和可持续来源的原料将成为行业标准，以减少对环境的影响。此外，个性化和定制化产品也将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7fb152f42442c" w:history="1">
        <w:r>
          <w:rPr>
            <w:rStyle w:val="Hyperlink"/>
          </w:rPr>
          <w:t>2024年中国饼干市场现状调研与发展前景预测分析报告</w:t>
        </w:r>
      </w:hyperlink>
      <w:r>
        <w:rPr>
          <w:rFonts w:hint="eastAsia"/>
        </w:rPr>
        <w:t>》基于多年监测调研数据，结合饼干行业现状与发展前景，全面分析了饼干市场需求、市场规模、产业链构成、价格机制以及饼干细分市场特性。饼干报告客观评估了市场前景，预测了发展趋势，深入分析了品牌竞争、市场集中度及饼干重点企业运营状况。同时，饼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2024-2030年世界饼干行业新趋势探析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中国饼干行业发展态势剖析</w:t>
      </w:r>
      <w:r>
        <w:rPr>
          <w:rFonts w:hint="eastAsia"/>
        </w:rPr>
        <w:br/>
      </w:r>
      <w:r>
        <w:rPr>
          <w:rFonts w:hint="eastAsia"/>
        </w:rPr>
        <w:t>　　第一节 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第二节 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第三节 中国饼干重点区域市场分析</w:t>
      </w:r>
      <w:r>
        <w:rPr>
          <w:rFonts w:hint="eastAsia"/>
        </w:rPr>
        <w:br/>
      </w:r>
      <w:r>
        <w:rPr>
          <w:rFonts w:hint="eastAsia"/>
        </w:rPr>
        <w:t>　　　　一、河南饼干业亟待打造中高端品牌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三、辽宁西部地区饼干市场概况</w:t>
      </w:r>
      <w:r>
        <w:rPr>
          <w:rFonts w:hint="eastAsia"/>
        </w:rPr>
        <w:br/>
      </w:r>
      <w:r>
        <w:rPr>
          <w:rFonts w:hint="eastAsia"/>
        </w:rPr>
        <w:t>　　第四节 中国饼干行业热点问题探讨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2019-2024年中国饼干制造行业主要数据监测分析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2019-2024年中国饼干制造行业总体数据分析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2019-2024年中国饼干制造行业不同规模企业数据分析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2019-2024年中国饼干制造行业不同所有制企业数据分析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2019-2024年中国饼干产量统计分析</w:t>
      </w:r>
      <w:r>
        <w:rPr>
          <w:rFonts w:hint="eastAsia"/>
        </w:rPr>
        <w:br/>
      </w:r>
      <w:r>
        <w:rPr>
          <w:rFonts w:hint="eastAsia"/>
        </w:rPr>
        <w:t>　　第一节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三、中低档产品市场分析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　　五、三聚氰胺事件对饼干市场消费的影响分析</w:t>
      </w:r>
      <w:r>
        <w:rPr>
          <w:rFonts w:hint="eastAsia"/>
        </w:rPr>
        <w:br/>
      </w:r>
      <w:r>
        <w:rPr>
          <w:rFonts w:hint="eastAsia"/>
        </w:rPr>
        <w:t>　　第三节 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二、女性成为主要消费群体</w:t>
      </w:r>
      <w:r>
        <w:rPr>
          <w:rFonts w:hint="eastAsia"/>
        </w:rPr>
        <w:br/>
      </w:r>
      <w:r>
        <w:rPr>
          <w:rFonts w:hint="eastAsia"/>
        </w:rPr>
        <w:t>　　　　三、低脂健康产品成市场主流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中国饼干市场价格分析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中国饼干市场营销解析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中国饼干行业竞争总况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中国饼干食品集中度分析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2024-2030年中国饼干行业竞争趋势分析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中国饼干食品加工重点企业竞争力及关键性数据分析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徐州汉皇食品集团公司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中国焙烤食品原料及辅料行业运行态势分析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一、饼干设备未来发展趋势</w:t>
      </w:r>
      <w:r>
        <w:rPr>
          <w:rFonts w:hint="eastAsia"/>
        </w:rPr>
        <w:br/>
      </w:r>
      <w:r>
        <w:rPr>
          <w:rFonts w:hint="eastAsia"/>
        </w:rPr>
        <w:t>　　　　二、饼干二线品牌企业发展思路</w:t>
      </w:r>
      <w:r>
        <w:rPr>
          <w:rFonts w:hint="eastAsia"/>
        </w:rPr>
        <w:br/>
      </w:r>
      <w:r>
        <w:rPr>
          <w:rFonts w:hint="eastAsia"/>
        </w:rPr>
        <w:t>　　第三节 2024-2030年中国饼干行业市场预测分析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2024-2030年中国饼干行业投资前景预测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2019-2024年中国饼干制造行业企业数量及增长率分析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2019-2024年中国饼干制造行业亏损企业数量及增长率分析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2019-2024年中国饼干制造行业从业人数及同比增长分析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2019-2024年中国饼干制造企业总资产分析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2024年中国饼干制造行业不同类型企业数量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2024年中国饼干制造行业不同所有制企业数量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2024年中国饼干制造行业不同类型销售收入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2024年中国饼干制造行业不同所有制销售收入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2019-2024年中国饼干制造产成品及增长分析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2019-2024年全国饼干产量分析</w:t>
      </w:r>
      <w:r>
        <w:rPr>
          <w:rFonts w:hint="eastAsia"/>
        </w:rPr>
        <w:br/>
      </w:r>
      <w:r>
        <w:rPr>
          <w:rFonts w:hint="eastAsia"/>
        </w:rPr>
        <w:t>　　图表 2024年主要省份饼干产量分析</w:t>
      </w:r>
      <w:r>
        <w:rPr>
          <w:rFonts w:hint="eastAsia"/>
        </w:rPr>
        <w:br/>
      </w:r>
      <w:r>
        <w:rPr>
          <w:rFonts w:hint="eastAsia"/>
        </w:rPr>
        <w:t>　　图表 2024年饼干产量集中度分析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徐州汉皇食品集团公司经营收入走势图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徐州汉皇食品集团公司盈利指标走势图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徐州汉皇食品集团公司负债情况图</w:t>
      </w:r>
      <w:r>
        <w:rPr>
          <w:rFonts w:hint="eastAsia"/>
        </w:rPr>
        <w:br/>
      </w:r>
      <w:r>
        <w:rPr>
          <w:rFonts w:hint="eastAsia"/>
        </w:rPr>
        <w:t>　　图表 徐州汉皇食品集团公司负债指标走势图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天津顶园食品有限公司负债指标走势图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2024-2030年中国饼干食品产量预测分析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2024-2030年中国饼干食品进出口预测分析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2024-2030年中国饼干市场盈利预测分析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7fb152f42442c" w:history="1">
        <w:r>
          <w:rPr>
            <w:rStyle w:val="Hyperlink"/>
          </w:rPr>
          <w:t>2024年中国饼干市场现状调研与发展前景预测分析报告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7fb152f42442c" w:history="1">
        <w:r>
          <w:rPr>
            <w:rStyle w:val="Hyperlink"/>
          </w:rPr>
          <w:t>https://www.20087.com/M_ShiPinYinLiao/85/BingGanHangYeXianZhuangYuFaZhanQianJing.html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0bf156b64787" w:history="1">
      <w:r>
        <w:rPr>
          <w:rStyle w:val="Hyperlink"/>
        </w:rPr>
        <w:t>2024年中国饼干市场现状调研与发展前景预测分析报告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BingGanHangYeXianZhuangYuFaZhanQianJing.html" TargetMode="External" Id="Rce87fb152f42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BingGanHangYeXianZhuangYuFaZhanQianJing.html" TargetMode="External" Id="R95d70bf156b6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2024-04-04T08:26:00Z</dcterms:created>
  <dcterms:modified xsi:type="dcterms:W3CDTF">2024-04-04T09:26:00Z</dcterms:modified>
  <dc:subject>2024年中国饼干市场现状调研与发展前景预测分析报告</dc:subject>
  <dc:title>2024年中国饼干市场现状调研与发展前景预测分析报告</dc:title>
  <cp:keywords>2024年中国饼干市场现状调研与发展前景预测分析报告</cp:keywords>
  <dc:description>2024年中国饼干市场现状调研与发展前景预测分析报告</dc:description>
</cp:coreProperties>
</file>