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268ef61f45a7" w:history="1">
              <w:r>
                <w:rPr>
                  <w:rStyle w:val="Hyperlink"/>
                </w:rPr>
                <w:t>全球与中国工作服行业发展研究及前景趋势分析报告（2026-2032年）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268ef61f45a7" w:history="1">
              <w:r>
                <w:rPr>
                  <w:rStyle w:val="Hyperlink"/>
                </w:rPr>
                <w:t>全球与中国工作服行业发展研究及前景趋势分析报告（2026-2032年）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268ef61f45a7" w:history="1">
                <w:r>
                  <w:rPr>
                    <w:rStyle w:val="Hyperlink"/>
                  </w:rPr>
                  <w:t>https://www.20087.com/6/28/GongZuoFuShiChangXianZhuangHeQianJing.html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是为特定职业场景设计的功能性服装，涵盖普通工装、防静电服、阻燃服、防化服及医用防护服等类型，核心要求包括安全性、舒适性与企业形象统一。当前制造业与建筑业普遍采用耐磨棉涤混纺工装；电子与石化行业强制使用符合EN 1149或NFPA 2112标准的特种防护服；医疗领域则依赖一次性SMS无纺布防护服保障生物安全。产品开发注重人体工学剪裁、透气透湿面料及反光标识可视性。然而，传统工作服在极端环境下（如高温、强酸）防护时效有限，且大量一次性用品带来废弃物处理压力。</w:t>
      </w:r>
      <w:r>
        <w:rPr>
          <w:rFonts w:hint="eastAsia"/>
        </w:rPr>
        <w:br/>
      </w:r>
      <w:r>
        <w:rPr>
          <w:rFonts w:hint="eastAsia"/>
        </w:rPr>
        <w:t>　　未来，工作服将向智能织物、循环经济与多场景融合方向演进。嵌入柔性传感器的智能工作服可监测体温、心率及暴露风险，数据实时上传至安全管理平台；相变材料（PCM）调温纤维提升热舒适性。在可持续方面，可重复使用型防护服经高压蒸汽或臭氧消毒后循环使用；再生聚酯与生物基纤维降低原料碳足迹。设计上，模块化组件（如可拆卸袖套、护膝）适配多工种需求；AR兼容反光条支持数字身份识别。此外，租赁与回收服务模式减少企业库存与废弃。在全球职业健康法规趋严与ESG理念深化背景下，工作服将从基础防护装备升级为集安全、健康、智能与环保于一体的现代职业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268ef61f45a7" w:history="1">
        <w:r>
          <w:rPr>
            <w:rStyle w:val="Hyperlink"/>
          </w:rPr>
          <w:t>全球与中国工作服行业发展研究及前景趋势分析报告（2026-2032年）</w:t>
        </w:r>
      </w:hyperlink>
      <w:r>
        <w:rPr>
          <w:rFonts w:hint="eastAsia"/>
        </w:rPr>
        <w:t>》系统梳理了工作服行业的市场规模、技术现状及产业链结构，结合详实数据分析了工作服行业需求、价格动态与竞争格局，科学预测了工作服发展趋势与市场前景，重点解读了行业内重点企业的战略布局与品牌影响力，同时对市场竞争与集中度进行了评估。此外，报告还细分了市场领域，揭示了工作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通用工作服</w:t>
      </w:r>
      <w:r>
        <w:rPr>
          <w:rFonts w:hint="eastAsia"/>
        </w:rPr>
        <w:br/>
      </w:r>
      <w:r>
        <w:rPr>
          <w:rFonts w:hint="eastAsia"/>
        </w:rPr>
        <w:t>　　　　1.3.3 职业装</w:t>
      </w:r>
      <w:r>
        <w:rPr>
          <w:rFonts w:hint="eastAsia"/>
        </w:rPr>
        <w:br/>
      </w:r>
      <w:r>
        <w:rPr>
          <w:rFonts w:hint="eastAsia"/>
        </w:rPr>
        <w:t>　　　　1.3.4 制服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服务行业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农林产业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工作服有利因素</w:t>
      </w:r>
      <w:r>
        <w:rPr>
          <w:rFonts w:hint="eastAsia"/>
        </w:rPr>
        <w:br/>
      </w:r>
      <w:r>
        <w:rPr>
          <w:rFonts w:hint="eastAsia"/>
        </w:rPr>
        <w:t>　　　　1.5.3 .2 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全球市场主要企业工作服销量（2023-2026）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全球市场主要企业工作服销售收入（2023-2026）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全球市场主要企业工作服销售价格（2023-2026）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中国市场主要企业工作服销量（2023-2026）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中国市场主要企业工作服销售收入（2023-2026）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全球主要厂商工作服产品类型及应用</w:t>
      </w:r>
      <w:r>
        <w:rPr>
          <w:rFonts w:hint="eastAsia"/>
        </w:rPr>
        <w:br/>
      </w:r>
      <w:r>
        <w:rPr>
          <w:rFonts w:hint="eastAsia"/>
        </w:rPr>
        <w:t>　　2.9 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工作服行业集中度分析：2025年全球Top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全球工作服总体规模分析</w:t>
      </w:r>
      <w:r>
        <w:rPr>
          <w:rFonts w:hint="eastAsia"/>
        </w:rPr>
        <w:br/>
      </w:r>
      <w:r>
        <w:rPr>
          <w:rFonts w:hint="eastAsia"/>
        </w:rPr>
        <w:t>　　3.1 全球工作服供需现状及预测（2021-2032）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全球工作服产量、需求量及发展趋势（2021-2032）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全球主要地区工作服产量及发展趋势（2021-2032）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全球主要地区工作服产量（2021-2026）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全球主要地区工作服产量（2027-2032）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中国市场工作服进出口（2021-2032）</w:t>
      </w:r>
      <w:r>
        <w:rPr>
          <w:rFonts w:hint="eastAsia"/>
        </w:rPr>
        <w:br/>
      </w:r>
      <w:r>
        <w:rPr>
          <w:rFonts w:hint="eastAsia"/>
        </w:rPr>
        <w:t>　　3.4 全球工作服销量及销售额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全球市场工作服销售额（2021-2032）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全球市场工作服销量（2021-2032）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全球市场工作服价格趋势（2021-2032）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全球主要地区工作服市场规模分析：2021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全球主要地区工作服销售收入及市场份额（2021-2026）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全球主要地区工作服销售收入预测（2027-2032）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全球主要地区工作服销量分析：2021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全球主要地区工作服销量及市场份额预测（2027-2032）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全球不同产品类型工作服销量（2021-2032）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全球不同产品类型工作服销量预测（2027-2032）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全球不同产品类型工作服收入（2021-2032）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全球不同产品类型工作服收入预测（2027-2032）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全球不同产品类型工作服价格走势（2021-2032）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中国不同产品类型工作服销量（2021-2032）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中国不同产品类型工作服销量预测（2027-2032）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中国不同产品类型工作服收入（2021-2032）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不同应用工作服分析</w:t>
      </w:r>
      <w:r>
        <w:rPr>
          <w:rFonts w:hint="eastAsia"/>
        </w:rPr>
        <w:br/>
      </w:r>
      <w:r>
        <w:rPr>
          <w:rFonts w:hint="eastAsia"/>
        </w:rPr>
        <w:t>　　7.1 全球不同应用工作服销量（2021-2032）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全球不同应用工作服销量预测（2027-2032）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全球不同应用工作服收入（2021-2032）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全球不同应用工作服收入预测（2027-2032）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全球不同应用工作服价格走势（2021-2032）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中国不同应用工作服销量（2021-2032）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中国不同应用工作服销量预测（2027-2032）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中国不同应用工作服收入（2021-2032）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工作服行业发展趋势</w:t>
      </w:r>
      <w:r>
        <w:rPr>
          <w:rFonts w:hint="eastAsia"/>
        </w:rPr>
        <w:br/>
      </w:r>
      <w:r>
        <w:rPr>
          <w:rFonts w:hint="eastAsia"/>
        </w:rPr>
        <w:t>　　8.2 工作服行业主要驱动因素</w:t>
      </w:r>
      <w:r>
        <w:rPr>
          <w:rFonts w:hint="eastAsia"/>
        </w:rPr>
        <w:br/>
      </w:r>
      <w:r>
        <w:rPr>
          <w:rFonts w:hint="eastAsia"/>
        </w:rPr>
        <w:t>　　8.3 工作服中国企业SWOT分析</w:t>
      </w:r>
      <w:r>
        <w:rPr>
          <w:rFonts w:hint="eastAsia"/>
        </w:rPr>
        <w:br/>
      </w:r>
      <w:r>
        <w:rPr>
          <w:rFonts w:hint="eastAsia"/>
        </w:rPr>
        <w:t>　　8.4 中国工作服行业政策环境分析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工作服行业采购模式</w:t>
      </w:r>
      <w:r>
        <w:rPr>
          <w:rFonts w:hint="eastAsia"/>
        </w:rPr>
        <w:br/>
      </w:r>
      <w:r>
        <w:rPr>
          <w:rFonts w:hint="eastAsia"/>
        </w:rPr>
        <w:t>　　9.3 工作服行业生产模式</w:t>
      </w:r>
      <w:r>
        <w:rPr>
          <w:rFonts w:hint="eastAsia"/>
        </w:rPr>
        <w:br/>
      </w:r>
      <w:r>
        <w:rPr>
          <w:rFonts w:hint="eastAsia"/>
        </w:rPr>
        <w:t>　　9.4 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按应用细分，全球工作服市场规模（CAGR）2021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进入工作服行业壁垒</w:t>
      </w:r>
      <w:r>
        <w:rPr>
          <w:rFonts w:hint="eastAsia"/>
        </w:rPr>
        <w:br/>
      </w:r>
      <w:r>
        <w:rPr>
          <w:rFonts w:hint="eastAsia"/>
        </w:rPr>
        <w:t>　　表 7： 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2025年工作服主要企业在国际市场排名（按销量）&amp;（千件）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2025年工作服主要企业在国际市场排名（按收入）&amp;（万元）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全球市场主要企业工作服销售价格（2023-2026）&amp;（元/件）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2025年工作服主要企业在中国市场排名（按销量）&amp;（千件）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2025年工作服主要企业在中国市场排名（按收入）&amp;（万元）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全球主要地区工作服产量增速（CAGR）：（2021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全球主要地区工作服产量（2021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全球主要地区工作服产量（2021-2026）&amp;（千件）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全球主要地区工作服产量（2027-2032）&amp;（千件）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全球主要地区工作服产量市场份额（2021-2026）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全球主要地区工作服产量市场份额（2027-2032）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中国市场工作服产量、销量、进出口（2021-2026）&amp;（千件）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中国市场工作服产量、销量、进出口预测（2027-2032）&amp;（千件）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全球主要地区工作服销售收入增速：（2021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全球主要地区工作服销售收入（2021-2026）&amp;（万元）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全球主要地区工作服销售收入市场份额（2021-2026）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全球主要地区工作服收入（2027-2032）&amp;（万元）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全球主要地区工作服收入市场份额（2027-2032）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全球主要地区工作服销量（千件）：2021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全球主要地区工作服销量（2027-2032）&amp;（千件）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全球主要地区工作服销量份额（2027-2032）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工作服行业发展趋势</w:t>
      </w:r>
      <w:r>
        <w:rPr>
          <w:rFonts w:hint="eastAsia"/>
        </w:rPr>
        <w:br/>
      </w:r>
      <w:r>
        <w:rPr>
          <w:rFonts w:hint="eastAsia"/>
        </w:rPr>
        <w:t>　　表 166： 工作服行业主要驱动因素</w:t>
      </w:r>
      <w:r>
        <w:rPr>
          <w:rFonts w:hint="eastAsia"/>
        </w:rPr>
        <w:br/>
      </w:r>
      <w:r>
        <w:rPr>
          <w:rFonts w:hint="eastAsia"/>
        </w:rPr>
        <w:t>　　表 167： 工作服行业供应链分析</w:t>
      </w:r>
      <w:r>
        <w:rPr>
          <w:rFonts w:hint="eastAsia"/>
        </w:rPr>
        <w:br/>
      </w:r>
      <w:r>
        <w:rPr>
          <w:rFonts w:hint="eastAsia"/>
        </w:rPr>
        <w:t>　　表 168： 工作服上游原料供应商</w:t>
      </w:r>
      <w:r>
        <w:rPr>
          <w:rFonts w:hint="eastAsia"/>
        </w:rPr>
        <w:br/>
      </w:r>
      <w:r>
        <w:rPr>
          <w:rFonts w:hint="eastAsia"/>
        </w:rPr>
        <w:t>　　表 169： 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工作服典型经销商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全球不同产品类型工作服销售额2021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全球不同产品类型工作服市场份额2025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通用工作服产品图片</w:t>
      </w:r>
      <w:r>
        <w:rPr>
          <w:rFonts w:hint="eastAsia"/>
        </w:rPr>
        <w:br/>
      </w:r>
      <w:r>
        <w:rPr>
          <w:rFonts w:hint="eastAsia"/>
        </w:rPr>
        <w:t>　　图 5： 职业装产品图片</w:t>
      </w:r>
      <w:r>
        <w:rPr>
          <w:rFonts w:hint="eastAsia"/>
        </w:rPr>
        <w:br/>
      </w:r>
      <w:r>
        <w:rPr>
          <w:rFonts w:hint="eastAsia"/>
        </w:rPr>
        <w:t>　　图 6： 制服产品图片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全球不同应用工作服市场份额2025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服务行业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农林产业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2025年全球前五大生产商工作服市场份额</w:t>
      </w:r>
      <w:r>
        <w:rPr>
          <w:rFonts w:hint="eastAsia"/>
        </w:rPr>
        <w:br/>
      </w:r>
      <w:r>
        <w:rPr>
          <w:rFonts w:hint="eastAsia"/>
        </w:rPr>
        <w:t>　　图 15： 2025年全球工作服第一梯队、第二梯队和第三梯队厂商及市场份额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全球工作服产量、需求量及发展趋势（2021-2032）&amp;（千件）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全球工作服市场销售额及增长率：（2021-2032）&amp;（万元）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全球市场工作服市场规模：2021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全球市场工作服价格趋势（2021-2032）&amp;（元/件）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全球主要地区工作服销售收入（2021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全球主要地区工作服销售收入市场份额（2021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工作服中国企业SWOT分析</w:t>
      </w:r>
      <w:r>
        <w:rPr>
          <w:rFonts w:hint="eastAsia"/>
        </w:rPr>
        <w:br/>
      </w:r>
      <w:r>
        <w:rPr>
          <w:rFonts w:hint="eastAsia"/>
        </w:rPr>
        <w:t>　　图 46： 工作服产业链</w:t>
      </w:r>
      <w:r>
        <w:rPr>
          <w:rFonts w:hint="eastAsia"/>
        </w:rPr>
        <w:br/>
      </w:r>
      <w:r>
        <w:rPr>
          <w:rFonts w:hint="eastAsia"/>
        </w:rPr>
        <w:t>　　图 47： 工作服行业采购模式分析</w:t>
      </w:r>
      <w:r>
        <w:rPr>
          <w:rFonts w:hint="eastAsia"/>
        </w:rPr>
        <w:br/>
      </w:r>
      <w:r>
        <w:rPr>
          <w:rFonts w:hint="eastAsia"/>
        </w:rPr>
        <w:t>　　图 48： 工作服行业生产模式</w:t>
      </w:r>
      <w:r>
        <w:rPr>
          <w:rFonts w:hint="eastAsia"/>
        </w:rPr>
        <w:br/>
      </w:r>
      <w:r>
        <w:rPr>
          <w:rFonts w:hint="eastAsia"/>
        </w:rPr>
        <w:t>　　图 49： 工作服行业销售模式分析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268ef61f45a7" w:history="1">
        <w:r>
          <w:rPr>
            <w:rStyle w:val="Hyperlink"/>
          </w:rPr>
          <w:t>全球与中国工作服行业发展研究及前景趋势分析报告（2026-2032年）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268ef61f45a7" w:history="1">
        <w:r>
          <w:rPr>
            <w:rStyle w:val="Hyperlink"/>
          </w:rPr>
          <w:t>https://www.20087.com/6/28/GongZuoFuShiChangXianZhuangHeQianJing.html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67854d35e4cf9" w:history="1">
      <w:r>
        <w:rPr>
          <w:rStyle w:val="Hyperlink"/>
        </w:rPr>
        <w:t>全球与中国工作服行业发展研究及前景趋势分析报告（2026-2032年）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ongZuoFuShiChangXianZhuangHeQianJing.html" TargetMode="External" Id="Rf8e0268ef61f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ongZuoFuShiChangXianZhuangHeQianJing.html" TargetMode="External" Id="R53a67854d35e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2026-01-02T03:50:46Z</dcterms:created>
  <dcterms:modified xsi:type="dcterms:W3CDTF">2026-01-02T04:50:46Z</dcterms:modified>
  <dc:subject>全球与中国工作服行业发展研究及前景趋势分析报告（2026-2032年）</dc:subject>
  <dc:title>全球与中国工作服行业发展研究及前景趋势分析报告（2026-2032年）</dc:title>
  <cp:keywords>全球与中国工作服行业发展研究及前景趋势分析报告（2026-2032年）</cp:keywords>
  <dc:description>全球与中国工作服行业发展研究及前景趋势分析报告（2026-2032年）</dc:description>
</cp:coreProperties>
</file>