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cf20c20974c3a" w:history="1">
              <w:r>
                <w:rPr>
                  <w:rStyle w:val="Hyperlink"/>
                </w:rPr>
                <w:t>2026-2032年中国果味威士忌行业市场调研与行业前景分析报告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cf20c20974c3a" w:history="1">
              <w:r>
                <w:rPr>
                  <w:rStyle w:val="Hyperlink"/>
                </w:rPr>
                <w:t>2026-2032年中国果味威士忌行业市场调研与行业前景分析报告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cf20c20974c3a" w:history="1">
                <w:r>
                  <w:rPr>
                    <w:rStyle w:val="Hyperlink"/>
                  </w:rPr>
                  <w:t>https://www.20087.com/6/78/GuoWeiWeiShiJiHangYeQianJingQuShi.html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味威士忌是在传统威士忌基础上添加天然或人工水果香精、果汁或经水果桶陈酿而成的风味烈酒，主要面向年轻消费群体与即饮调酒市场。果味威士忌多采用调和威士忌为基酒，通过冷浸、蒸馏萃取或二次桶陈（如苹果白兰地桶、樱桃桶）赋予果香，部分品牌强调“无添加糖”与“天然风味”以提升健康形象。然而，传统威士忌鉴赏者常质疑其偏离纯饮文化；法规层面，多数产区（如苏格兰）禁止在法定威士忌中添加非橡木来源风味物质，导致果味产品多归类为“威士忌利口酒”或“风味烈酒”，影响品类认知。</w:t>
      </w:r>
      <w:r>
        <w:rPr>
          <w:rFonts w:hint="eastAsia"/>
        </w:rPr>
        <w:br/>
      </w:r>
      <w:r>
        <w:rPr>
          <w:rFonts w:hint="eastAsia"/>
        </w:rPr>
        <w:t>　　未来，果味威士忌将向工艺正统化、原料地域化与体验场景化演进。市场调研网认为，酒厂将通过自有果园合作或限定桶陈实验（如日本梅子桶、热带芒果桶）打造差异化风味IP；低温真空蒸馏等技术可保留新鲜水果香气而不破坏酒体结构。在低度潮饮趋势下，预调果味威士忌RTD（即饮）产品将拓展便利店与线上渠道。长远看，果味威士忌不会取代传统单一麦芽，但作为“风味桥梁”，将在吸引新消费者入门与拓展鸡尾酒文化边界中扮演重要角色，推动威士忌品类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cf20c20974c3a" w:history="1">
        <w:r>
          <w:rPr>
            <w:rStyle w:val="Hyperlink"/>
          </w:rPr>
          <w:t>2026-2032年中国果味威士忌行业市场调研与行业前景分析报告</w:t>
        </w:r>
      </w:hyperlink>
      <w:r>
        <w:rPr>
          <w:rFonts w:hint="eastAsia"/>
        </w:rPr>
        <w:t>》，2025年果味威士忌行业市场规模达 亿元，预计2032年市场规模将达 亿元，期间年均复合增长率（CAGR）达 %。报告系统研究了果味威士忌行业的市场运行态势，并对未来发展趋势进行了科学预测。报告包括行业基础知识、国内外环境分析、运行数据解读及产业链梳理，同时探讨了果味威士忌市场竞争格局与重点企业的表现。基于对果味威士忌行业的全面分析，报告展望了果味威士忌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果味威士忌市场概述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按照不同产品类型，果味威士忌主要可以分为如下几个类别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中国不同产品类型果味威士忌增长趋势2021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5%-20%度</w:t>
      </w:r>
      <w:r>
        <w:rPr>
          <w:rFonts w:hint="eastAsia"/>
        </w:rPr>
        <w:br/>
      </w:r>
      <w:r>
        <w:rPr>
          <w:rFonts w:hint="eastAsia"/>
        </w:rPr>
        <w:t>　　　　1.2.3 20.1%-40%度</w:t>
      </w:r>
      <w:r>
        <w:rPr>
          <w:rFonts w:hint="eastAsia"/>
        </w:rPr>
        <w:br/>
      </w:r>
      <w:r>
        <w:rPr>
          <w:rFonts w:hint="eastAsia"/>
        </w:rPr>
        <w:t>　　　　1.2.4 40.1%-60%度</w:t>
      </w:r>
      <w:r>
        <w:rPr>
          <w:rFonts w:hint="eastAsia"/>
        </w:rPr>
        <w:br/>
      </w:r>
      <w:r>
        <w:rPr>
          <w:rFonts w:hint="eastAsia"/>
        </w:rPr>
        <w:t>　　1.3 从不同应用，果味威士忌主要包括如下几个方面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中国不同应用果味威士忌增长趋势2021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中国果味威士忌发展现状及未来趋势（2021-2032）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中国市场果味威士忌收入及增长率（2021-2032）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中国市场果味威士忌销量及增长率（2021-2032）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中国市场主要果味威士忌厂商分析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中国市场主要厂商果味威士忌销量及市场占有率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中国市场主要厂商果味威士忌销量（2021-2026）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中国市场主要厂商果味威士忌销量市场份额（2021-2026）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中国市场主要厂商果味威士忌收入及市场占有率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中国市场主要厂商果味威士忌收入（2021-2026）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中国市场主要厂商果味威士忌收入市场份额（2021-2026）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2025年中国市场主要厂商果味威士忌收入排名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中国市场主要厂商果味威士忌价格（2021-2026）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中国市场主要厂商果味威士忌总部及产地分布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中国市场主要厂商成立时间及果味威士忌商业化日期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中国市场主要厂商果味威士忌产品类型及应用</w:t>
      </w:r>
      <w:r>
        <w:rPr>
          <w:rFonts w:hint="eastAsia"/>
        </w:rPr>
        <w:br/>
      </w:r>
      <w:r>
        <w:rPr>
          <w:rFonts w:hint="eastAsia"/>
        </w:rPr>
        <w:t>　　2.7 果味威士忌行业集中度、竞争程度分析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果味威士忌行业集中度分析：2025年中国Top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中国市场果味威士忌第一梯队、第二梯队和第三梯队厂商（品牌）及2025年市场份额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重点企业（11）在中国市场果味威士忌销量、收入、价格及毛利率（2021-2026）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不同产品类型果味威士忌分析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中国市场不同产品类型果味威士忌销量（2021-2032）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中国市场不同产品类型果味威士忌销量及市场份额（2021-2026）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中国市场不同产品类型果味威士忌销量预测（2027-2032）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中国市场不同产品类型果味威士忌规模（2021-2032）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中国市场不同产品类型果味威士忌规模及市场份额（2021-2026）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中国市场不同产品类型果味威士忌规模预测（2027-2032）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中国市场不同产品类型果味威士忌价格走势（2021-2032）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不同应用果味威士忌分析</w:t>
      </w:r>
      <w:r>
        <w:rPr>
          <w:rFonts w:hint="eastAsia"/>
        </w:rPr>
        <w:br/>
      </w:r>
      <w:r>
        <w:rPr>
          <w:rFonts w:hint="eastAsia"/>
        </w:rPr>
        <w:t>　　5.1 中国市场不同应用果味威士忌销量（2021-2032）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中国市场不同应用果味威士忌销量及市场份额（2021-2026）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中国市场不同应用果味威士忌销量预测（2027-2032）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中国市场不同应用果味威士忌规模（2021-2032）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中国市场不同应用果味威士忌规模及市场份额（2021-2026）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中国市场不同应用果味威士忌规模预测（2027-2032）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中国市场不同应用果味威士忌价格走势（2021-2032）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果味威士忌行业发展分析---发展趋势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6.2 果味威士忌行业发展分析---厂商壁垒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6.3 果味威士忌行业发展分析---驱动因素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6.4 果味威士忌行业发展分析---制约因素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6.5 果味威士忌中国企业SWOT分析</w:t>
      </w:r>
      <w:r>
        <w:rPr>
          <w:rFonts w:hint="eastAsia"/>
        </w:rPr>
        <w:br/>
      </w:r>
      <w:r>
        <w:rPr>
          <w:rFonts w:hint="eastAsia"/>
        </w:rPr>
        <w:t>　　6.6 果味威士忌行业发展分析---行业政策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果味威士忌行业产业链简介</w:t>
      </w:r>
      <w:r>
        <w:rPr>
          <w:rFonts w:hint="eastAsia"/>
        </w:rPr>
        <w:br/>
      </w:r>
      <w:r>
        <w:rPr>
          <w:rFonts w:hint="eastAsia"/>
        </w:rPr>
        <w:t>　　7.2 果味威士忌产业链分析-上游</w:t>
      </w:r>
      <w:r>
        <w:rPr>
          <w:rFonts w:hint="eastAsia"/>
        </w:rPr>
        <w:br/>
      </w:r>
      <w:r>
        <w:rPr>
          <w:rFonts w:hint="eastAsia"/>
        </w:rPr>
        <w:t>　　7.3 果味威士忌产业链分析-中游</w:t>
      </w:r>
      <w:r>
        <w:rPr>
          <w:rFonts w:hint="eastAsia"/>
        </w:rPr>
        <w:br/>
      </w:r>
      <w:r>
        <w:rPr>
          <w:rFonts w:hint="eastAsia"/>
        </w:rPr>
        <w:t>　　7.4 果味威士忌产业链分析-下游</w:t>
      </w:r>
      <w:r>
        <w:rPr>
          <w:rFonts w:hint="eastAsia"/>
        </w:rPr>
        <w:br/>
      </w:r>
      <w:r>
        <w:rPr>
          <w:rFonts w:hint="eastAsia"/>
        </w:rPr>
        <w:t>　　7.5 果味威士忌行业采购模式</w:t>
      </w:r>
      <w:r>
        <w:rPr>
          <w:rFonts w:hint="eastAsia"/>
        </w:rPr>
        <w:br/>
      </w:r>
      <w:r>
        <w:rPr>
          <w:rFonts w:hint="eastAsia"/>
        </w:rPr>
        <w:t>　　7.6 果味威士忌行业生产模式</w:t>
      </w:r>
      <w:r>
        <w:rPr>
          <w:rFonts w:hint="eastAsia"/>
        </w:rPr>
        <w:br/>
      </w:r>
      <w:r>
        <w:rPr>
          <w:rFonts w:hint="eastAsia"/>
        </w:rPr>
        <w:t>　　7.7 果味威士忌行业销售模式及销售渠道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中国本土果味威士忌产能、产量分析</w:t>
      </w:r>
      <w:r>
        <w:rPr>
          <w:rFonts w:hint="eastAsia"/>
        </w:rPr>
        <w:br/>
      </w:r>
      <w:r>
        <w:rPr>
          <w:rFonts w:hint="eastAsia"/>
        </w:rPr>
        <w:t>　　8.1 中国果味威士忌供需现状及预测（2021-2032）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中国果味威士忌产能、产量、产能利用率及发展趋势（2021-2032）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中国果味威士忌产量、市场需求量及发展趋势（2021-2032）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中国果味威士忌进出口分析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中国市场果味威士忌主要进口来源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中国市场果味威士忌主要出口目的地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不同产品类型果味威士忌市场规模2021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不同应用果味威士忌市场规模2021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中国市场主要厂商果味威士忌销量（2021-2026）&amp;（千件）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中国市场主要厂商果味威士忌销量市场份额（2021-2026）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中国市场主要厂商果味威士忌收入（2021-2026）&amp;（万元）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中国市场主要厂商果味威士忌收入份额（2021-2026）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2025年中国主要生产商果味威士忌收入排名（万元）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中国市场主要厂商果味威士忌价格（2021-2026）&amp;（元/件）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中国市场主要厂商果味威士忌总部及产地分布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中国市场主要厂商成立时间及果味威士忌商业化日期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中国市场主要厂商果味威士忌产品类型及应用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2025年中国市场果味威士忌主要厂商市场地位（第一梯队、第二梯队和第三梯队）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果味威士忌市场投资、并购等现状分析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果味威士忌生产基地、总部、竞争对手及市场地位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果味威士忌产品规格、参数及市场应用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果味威士忌销量（千件）、收入（万元）、价格（元/件）及毛利率（2021-2026）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中国市场不同产品类型果味威士忌销量（2021-2026）&amp;（千件）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中国市场不同产品类型果味威士忌销量市场份额（2021-2026）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中国市场不同产品类型果味威士忌销量预测（2027-2032）&amp;（千件）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中国市场不同产品类型果味威士忌销量市场份额预测（2027-2032）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中国市场不同产品类型果味威士忌规模（2021-2026）&amp;（万元）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中国市场不同产品类型果味威士忌规模市场份额（2021-2026）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中国市场不同产品类型果味威士忌规模预测（2027-2032）&amp;（万元）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中国市场不同产品类型果味威士忌规模市场份额预测（2027-2032）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中国市场不同应用果味威士忌销量（2021-2026）&amp;（千件）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中国市场不同应用果味威士忌销量市场份额（2021-2026）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中国市场不同应用果味威士忌销量预测（2027-2032）&amp;（千件）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中国市场不同应用果味威士忌销量市场份额预测（2027-2032）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中国市场不同应用果味威士忌规模（2021-2026）&amp;（万元）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中国市场不同应用果味威士忌规模市场份额（2021-2026）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中国市场不同应用果味威士忌规模预测（2027-2032）&amp;（万元）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中国市场不同应用果味威士忌规模市场份额预测（2027-2032）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果味威士忌行业发展分析---发展趋势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果味威士忌行业发展分析---厂商壁垒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果味威士忌行业发展分析---驱动因素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果味威士忌行业发展分析---制约因素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果味威士忌行业相关重点政策一览</w:t>
      </w:r>
      <w:r>
        <w:rPr>
          <w:rFonts w:hint="eastAsia"/>
        </w:rPr>
        <w:br/>
      </w:r>
      <w:r>
        <w:rPr>
          <w:rFonts w:hint="eastAsia"/>
        </w:rPr>
        <w:t>　　表 90： 果味威士忌行业供应链分析</w:t>
      </w:r>
      <w:r>
        <w:rPr>
          <w:rFonts w:hint="eastAsia"/>
        </w:rPr>
        <w:br/>
      </w:r>
      <w:r>
        <w:rPr>
          <w:rFonts w:hint="eastAsia"/>
        </w:rPr>
        <w:t>　　表 91： 果味威士忌上游原料供应商</w:t>
      </w:r>
      <w:r>
        <w:rPr>
          <w:rFonts w:hint="eastAsia"/>
        </w:rPr>
        <w:br/>
      </w:r>
      <w:r>
        <w:rPr>
          <w:rFonts w:hint="eastAsia"/>
        </w:rPr>
        <w:t>　　表 92： 果味威士忌行业主要下游客户</w:t>
      </w:r>
      <w:r>
        <w:rPr>
          <w:rFonts w:hint="eastAsia"/>
        </w:rPr>
        <w:br/>
      </w:r>
      <w:r>
        <w:rPr>
          <w:rFonts w:hint="eastAsia"/>
        </w:rPr>
        <w:t>　　表 93： 果味威士忌典型经销商</w:t>
      </w:r>
      <w:r>
        <w:rPr>
          <w:rFonts w:hint="eastAsia"/>
        </w:rPr>
        <w:br/>
      </w:r>
      <w:r>
        <w:rPr>
          <w:rFonts w:hint="eastAsia"/>
        </w:rPr>
        <w:t>　　表 94： 中国果味威士忌产量、销量、进口量及出口量（2021-2026）&amp;（千件）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中国果味威士忌产量、销量、进口量及出口量预测（2027-2032）&amp;（千件）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中国市场果味威士忌主要进口来源</w:t>
      </w:r>
      <w:r>
        <w:rPr>
          <w:rFonts w:hint="eastAsia"/>
        </w:rPr>
        <w:br/>
      </w:r>
      <w:r>
        <w:rPr>
          <w:rFonts w:hint="eastAsia"/>
        </w:rPr>
        <w:t>　　表 97： 中国市场果味威士忌主要出口目的地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果味威士忌产品图片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中国不同产品类型果味威士忌市场规模市场份额2025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5%-20%度产品图片</w:t>
      </w:r>
      <w:r>
        <w:rPr>
          <w:rFonts w:hint="eastAsia"/>
        </w:rPr>
        <w:br/>
      </w:r>
      <w:r>
        <w:rPr>
          <w:rFonts w:hint="eastAsia"/>
        </w:rPr>
        <w:t>　　图 4： 20.1%-40%度产品图片</w:t>
      </w:r>
      <w:r>
        <w:rPr>
          <w:rFonts w:hint="eastAsia"/>
        </w:rPr>
        <w:br/>
      </w:r>
      <w:r>
        <w:rPr>
          <w:rFonts w:hint="eastAsia"/>
        </w:rPr>
        <w:t>　　图 5： 40.1%-60%度产品图片</w:t>
      </w:r>
      <w:r>
        <w:rPr>
          <w:rFonts w:hint="eastAsia"/>
        </w:rPr>
        <w:br/>
      </w:r>
      <w:r>
        <w:rPr>
          <w:rFonts w:hint="eastAsia"/>
        </w:rPr>
        <w:t>　　图 6： 中国不同应用果味威士忌市场份额2025 &amp; 2032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中国市场果味威士忌市场规模，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中国市场果味威士忌收入及增长率（2021-2032）&amp;（万元）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中国市场果味威士忌销量及增长率（2021-2032）&amp;（千件）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2025年中国市场主要厂商果味威士忌销量市场份额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2025年中国市场主要厂商果味威士忌收入市场份额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2025年中国市场前五大厂商果味威士忌市场份额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2025年中国市场果味威士忌第一梯队、第二梯队和第三梯队厂商（品牌）及市场份额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中国市场不同产品类型果味威士忌价格走势（2021-2032）&amp;（元/件）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中国市场不同应用果味威士忌价格走势（2021-2032）&amp;（元/件）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果味威士忌中国企业SWOT分析</w:t>
      </w:r>
      <w:r>
        <w:rPr>
          <w:rFonts w:hint="eastAsia"/>
        </w:rPr>
        <w:br/>
      </w:r>
      <w:r>
        <w:rPr>
          <w:rFonts w:hint="eastAsia"/>
        </w:rPr>
        <w:t>　　图 20： 果味威士忌产业链</w:t>
      </w:r>
      <w:r>
        <w:rPr>
          <w:rFonts w:hint="eastAsia"/>
        </w:rPr>
        <w:br/>
      </w:r>
      <w:r>
        <w:rPr>
          <w:rFonts w:hint="eastAsia"/>
        </w:rPr>
        <w:t>　　图 21： 果味威士忌行业采购模式分析</w:t>
      </w:r>
      <w:r>
        <w:rPr>
          <w:rFonts w:hint="eastAsia"/>
        </w:rPr>
        <w:br/>
      </w:r>
      <w:r>
        <w:rPr>
          <w:rFonts w:hint="eastAsia"/>
        </w:rPr>
        <w:t>　　图 22： 果味威士忌行业生产模式分析</w:t>
      </w:r>
      <w:r>
        <w:rPr>
          <w:rFonts w:hint="eastAsia"/>
        </w:rPr>
        <w:br/>
      </w:r>
      <w:r>
        <w:rPr>
          <w:rFonts w:hint="eastAsia"/>
        </w:rPr>
        <w:t>　　图 23： 果味威士忌行业销售模式分析</w:t>
      </w:r>
      <w:r>
        <w:rPr>
          <w:rFonts w:hint="eastAsia"/>
        </w:rPr>
        <w:br/>
      </w:r>
      <w:r>
        <w:rPr>
          <w:rFonts w:hint="eastAsia"/>
        </w:rPr>
        <w:t>　　图 24： 中国果味威士忌产能、产量、产能利用率及发展趋势（2021-2032）&amp;（千件）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中国果味威士忌产量、市场需求量及发展趋势（2021-2032）&amp;（千件）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cf20c20974c3a" w:history="1">
        <w:r>
          <w:rPr>
            <w:rStyle w:val="Hyperlink"/>
          </w:rPr>
          <w:t>2026-2032年中国果味威士忌行业市场调研与行业前景分析报告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cf20c20974c3a" w:history="1">
        <w:r>
          <w:rPr>
            <w:rStyle w:val="Hyperlink"/>
          </w:rPr>
          <w:t>https://www.20087.com/6/78/GuoWeiWeiShiJiHangYeQianJingQuShi.html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热点：十大口感最好的威士忌、果味威士忌推荐、十大公认最好威士忌、果味威士忌制作工艺、泥煤味的威士忌有哪些、果味威士忌调酒、果味威士忌最建议买的三个系列、果味 威士忌、威士忌品牌十大排名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4e15e06cb468f" w:history="1">
      <w:r>
        <w:rPr>
          <w:rStyle w:val="Hyperlink"/>
        </w:rPr>
        <w:t>2026-2032年中国果味威士忌行业市场调研与行业前景分析报告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uoWeiWeiShiJiHangYeQianJingQuShi.html" TargetMode="External" Id="R80ccf20c2097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uoWeiWeiShiJiHangYeQianJingQuShi.html" TargetMode="External" Id="R2174e15e06cb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2026-02-03T23:03:20Z</dcterms:created>
  <dcterms:modified xsi:type="dcterms:W3CDTF">2026-02-04T00:03:20Z</dcterms:modified>
  <dc:subject>2026-2032年中国果味威士忌行业市场调研与行业前景分析报告</dc:subject>
  <dc:title>2026-2032年中国果味威士忌行业市场调研与行业前景分析报告</dc:title>
  <cp:keywords>2026-2032年中国果味威士忌行业市场调研与行业前景分析报告</cp:keywords>
  <dc:description>2026-2032年中国果味威士忌行业市场调研与行业前景分析报告</dc:description>
</cp:coreProperties>
</file>