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f4bb161a749f5" w:history="1">
              <w:r>
                <w:rPr>
                  <w:rStyle w:val="Hyperlink"/>
                </w:rPr>
                <w:t>2024-2030年中国北虫草种植市场深度调查研究与发展趋势分析报告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f4bb161a749f5" w:history="1">
              <w:r>
                <w:rPr>
                  <w:rStyle w:val="Hyperlink"/>
                </w:rPr>
                <w:t>2024-2030年中国北虫草种植市场深度调查研究与发展趋势分析报告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f4bb161a749f5" w:history="1">
                <w:r>
                  <w:rPr>
                    <w:rStyle w:val="Hyperlink"/>
                  </w:rPr>
                  <w:t>https://www.20087.com/7/08/BeiChongCaoZhongZhiShiChangJingZ.html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虫草作为一种珍贵的食用和药用真菌，近年来随着健康意识的提升和对天然保健品需求的增长，其市场需求日益旺盛。北虫草的人工栽培技术逐渐成熟，通过室内恒温、恒湿环境控制，以及科学的营养配方和病虫害防治，北虫草的产量和质量得到了显著提高。同时，北虫草的深加工产品，如保健品、饮品和美容产品，也逐渐进入市场，拓宽了其应用领域。</w:t>
      </w:r>
      <w:r>
        <w:rPr>
          <w:rFonts w:hint="eastAsia"/>
        </w:rPr>
        <w:br/>
      </w:r>
      <w:r>
        <w:rPr>
          <w:rFonts w:hint="eastAsia"/>
        </w:rPr>
        <w:t>　　未来，北虫草种植业将更加注重标准化和品牌化。一方面，通过建立完善的种植标准和质量控制体系，提高北虫草的市场信誉和竞争力。另一方面，通过品牌建设和市场营销，提升消费者对北虫草的认知度和接受度，开拓更广阔的国内外市场。此外，随着生物技术的进步，北虫草的遗传改良和功能成分的定向培育将成为研究重点，以满足消费者对高品质、高功效产品的需求。</w:t>
      </w:r>
      <w:r>
        <w:rPr>
          <w:rFonts w:hint="eastAsia"/>
        </w:rPr>
        <w:br/>
      </w:r>
      <w:r>
        <w:rPr>
          <w:rFonts w:hint="eastAsia"/>
        </w:rPr>
        <w:t>　　《</w:t>
      </w:r>
      <w:hyperlink r:id="R870f4bb161a749f5" w:history="1">
        <w:r>
          <w:rPr>
            <w:rStyle w:val="Hyperlink"/>
          </w:rPr>
          <w:t>2024-2030年中国北虫草种植市场深度调查研究与发展趋势分析报告</w:t>
        </w:r>
      </w:hyperlink>
      <w:r>
        <w:rPr>
          <w:rFonts w:hint="eastAsia"/>
        </w:rPr>
        <w:t>》对北虫草种植行业相关因素进行具体调查、研究、分析，洞察北虫草种植行业今后的发展方向、北虫草种植行业竞争格局的演变趋势以及北虫草种植技术标准、北虫草种植市场规模、北虫草种植行业潜在问题与北虫草种植行业发展的症结所在，评估北虫草种植行业投资价值、北虫草种植效果效益程度，提出建设性意见建议，为北虫草种植行业投资决策者和北虫草种植企业经营者提供参考依据。</w:t>
      </w:r>
      <w:r>
        <w:rPr>
          <w:rFonts w:hint="eastAsia"/>
        </w:rPr>
        <w:br/>
      </w:r>
      <w:r>
        <w:rPr>
          <w:rFonts w:hint="eastAsia"/>
        </w:rPr>
        <w:br/>
      </w:r>
      <w:r>
        <w:rPr>
          <w:rFonts w:hint="eastAsia"/>
        </w:rPr>
        <w:t>第一章 北虫草种植行业概述</w:t>
      </w:r>
      <w:r>
        <w:rPr>
          <w:rFonts w:hint="eastAsia"/>
        </w:rPr>
        <w:br/>
      </w:r>
      <w:r>
        <w:rPr>
          <w:rFonts w:hint="eastAsia"/>
        </w:rPr>
        <w:t>　　第一节 北虫草种植行业定义</w:t>
      </w:r>
      <w:r>
        <w:rPr>
          <w:rFonts w:hint="eastAsia"/>
        </w:rPr>
        <w:br/>
      </w:r>
      <w:r>
        <w:rPr>
          <w:rFonts w:hint="eastAsia"/>
        </w:rPr>
        <w:t>　　第二节 北虫草种植产品应用领域</w:t>
      </w:r>
      <w:r>
        <w:rPr>
          <w:rFonts w:hint="eastAsia"/>
        </w:rPr>
        <w:br/>
      </w:r>
      <w:r>
        <w:rPr>
          <w:rFonts w:hint="eastAsia"/>
        </w:rPr>
        <w:t>　　第三节 北虫草种植行业标准</w:t>
      </w:r>
      <w:r>
        <w:rPr>
          <w:rFonts w:hint="eastAsia"/>
        </w:rPr>
        <w:br/>
      </w:r>
      <w:r>
        <w:rPr>
          <w:rFonts w:hint="eastAsia"/>
        </w:rPr>
        <w:br/>
      </w:r>
      <w:r>
        <w:rPr>
          <w:rFonts w:hint="eastAsia"/>
        </w:rPr>
        <w:t>第二章 2023-2024年北虫草种植行业特性分析</w:t>
      </w:r>
      <w:r>
        <w:rPr>
          <w:rFonts w:hint="eastAsia"/>
        </w:rPr>
        <w:br/>
      </w:r>
      <w:r>
        <w:rPr>
          <w:rFonts w:hint="eastAsia"/>
        </w:rPr>
        <w:t>　　第一节 北虫草种植行业市场集中度分析</w:t>
      </w:r>
      <w:r>
        <w:rPr>
          <w:rFonts w:hint="eastAsia"/>
        </w:rPr>
        <w:br/>
      </w:r>
      <w:r>
        <w:rPr>
          <w:rFonts w:hint="eastAsia"/>
        </w:rPr>
        <w:t>　　第二节 北虫草种植行业波特五力模型分析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中国北虫草种植产业总体发展状况</w:t>
      </w:r>
      <w:r>
        <w:rPr>
          <w:rFonts w:hint="eastAsia"/>
        </w:rPr>
        <w:br/>
      </w:r>
      <w:r>
        <w:rPr>
          <w:rFonts w:hint="eastAsia"/>
        </w:rPr>
        <w:t>　　第一节 中国北虫草种植产业规模情况分析</w:t>
      </w:r>
      <w:r>
        <w:rPr>
          <w:rFonts w:hint="eastAsia"/>
        </w:rPr>
        <w:br/>
      </w:r>
      <w:r>
        <w:rPr>
          <w:rFonts w:hint="eastAsia"/>
        </w:rPr>
        <w:t>　　第二节 北虫草种植产量分析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北虫草种植市场消费量分析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第四章 北虫草种植技术进展</w:t>
      </w:r>
      <w:r>
        <w:rPr>
          <w:rFonts w:hint="eastAsia"/>
        </w:rPr>
        <w:br/>
      </w:r>
      <w:r>
        <w:rPr>
          <w:rFonts w:hint="eastAsia"/>
        </w:rPr>
        <w:t>　　第一节 北虫草种植现状</w:t>
      </w:r>
      <w:r>
        <w:rPr>
          <w:rFonts w:hint="eastAsia"/>
        </w:rPr>
        <w:br/>
      </w:r>
      <w:r>
        <w:rPr>
          <w:rFonts w:hint="eastAsia"/>
        </w:rPr>
        <w:t>　　第二节 我国北虫草种植发展对策及建议</w:t>
      </w:r>
      <w:r>
        <w:rPr>
          <w:rFonts w:hint="eastAsia"/>
        </w:rPr>
        <w:br/>
      </w:r>
      <w:r>
        <w:rPr>
          <w:rFonts w:hint="eastAsia"/>
        </w:rPr>
        <w:br/>
      </w:r>
      <w:r>
        <w:rPr>
          <w:rFonts w:hint="eastAsia"/>
        </w:rPr>
        <w:t>第五章 2019-2024年北虫草种植各区域市场分析及营销策略调研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中国北虫草种植行业市场价格走势分析</w:t>
      </w:r>
      <w:r>
        <w:rPr>
          <w:rFonts w:hint="eastAsia"/>
        </w:rPr>
        <w:br/>
      </w:r>
      <w:r>
        <w:rPr>
          <w:rFonts w:hint="eastAsia"/>
        </w:rPr>
        <w:t>　　第一节 2023-2024年中国北虫草种植行业市场价格分析</w:t>
      </w:r>
      <w:r>
        <w:rPr>
          <w:rFonts w:hint="eastAsia"/>
        </w:rPr>
        <w:br/>
      </w:r>
      <w:r>
        <w:rPr>
          <w:rFonts w:hint="eastAsia"/>
        </w:rPr>
        <w:t>　　第二节 影响北虫草种植产品市场价格因素分析</w:t>
      </w:r>
      <w:r>
        <w:rPr>
          <w:rFonts w:hint="eastAsia"/>
        </w:rPr>
        <w:br/>
      </w:r>
      <w:r>
        <w:rPr>
          <w:rFonts w:hint="eastAsia"/>
        </w:rPr>
        <w:t>　　第三节 2024-2030年北虫草种植市场价格走势预测</w:t>
      </w:r>
      <w:r>
        <w:rPr>
          <w:rFonts w:hint="eastAsia"/>
        </w:rPr>
        <w:br/>
      </w:r>
      <w:r>
        <w:rPr>
          <w:rFonts w:hint="eastAsia"/>
        </w:rPr>
        <w:br/>
      </w:r>
      <w:r>
        <w:rPr>
          <w:rFonts w:hint="eastAsia"/>
        </w:rPr>
        <w:t>第七章 北虫草种植产业链分析</w:t>
      </w:r>
      <w:r>
        <w:rPr>
          <w:rFonts w:hint="eastAsia"/>
        </w:rPr>
        <w:br/>
      </w:r>
      <w:r>
        <w:rPr>
          <w:rFonts w:hint="eastAsia"/>
        </w:rPr>
        <w:t>　　第一节 北虫草种植产业链分析</w:t>
      </w:r>
      <w:r>
        <w:rPr>
          <w:rFonts w:hint="eastAsia"/>
        </w:rPr>
        <w:br/>
      </w:r>
      <w:r>
        <w:rPr>
          <w:rFonts w:hint="eastAsia"/>
        </w:rPr>
        <w:t>　　　　一、产业链模型介绍</w:t>
      </w:r>
      <w:r>
        <w:rPr>
          <w:rFonts w:hint="eastAsia"/>
        </w:rPr>
        <w:br/>
      </w:r>
      <w:r>
        <w:rPr>
          <w:rFonts w:hint="eastAsia"/>
        </w:rPr>
        <w:t>　　　　二、北虫草种植产业链模型分析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2019-2024年中国北虫草种植行业优势生产企业竞争力及关键性数据分析</w:t>
      </w:r>
      <w:r>
        <w:rPr>
          <w:rFonts w:hint="eastAsia"/>
        </w:rPr>
        <w:br/>
      </w:r>
      <w:r>
        <w:rPr>
          <w:rFonts w:hint="eastAsia"/>
        </w:rPr>
        <w:t>　　第一节 赣榆县永兴北虫草种植专业合作社</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t>　　第二节 沈阳聚鑫北虫草菌业有限公司</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t>　　第三节 抚顺淇舜北虫草食品有限公司</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t>　　第四节 新沂市惠康北虫草种植专业合作社</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t>　　第五节 沈阳丁香北虫草种植专业合作社</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t>　　第六节 西丰县洪达北虫草种植专业合作社</w:t>
      </w:r>
      <w:r>
        <w:rPr>
          <w:rFonts w:hint="eastAsia"/>
        </w:rPr>
        <w:br/>
      </w:r>
      <w:r>
        <w:rPr>
          <w:rFonts w:hint="eastAsia"/>
        </w:rPr>
        <w:t>　　　　一、企业概况</w:t>
      </w:r>
      <w:r>
        <w:rPr>
          <w:rFonts w:hint="eastAsia"/>
        </w:rPr>
        <w:br/>
      </w:r>
      <w:r>
        <w:rPr>
          <w:rFonts w:hint="eastAsia"/>
        </w:rPr>
        <w:t>　　　　二、北虫草种植产销情况</w:t>
      </w:r>
      <w:r>
        <w:rPr>
          <w:rFonts w:hint="eastAsia"/>
        </w:rPr>
        <w:br/>
      </w:r>
      <w:r>
        <w:rPr>
          <w:rFonts w:hint="eastAsia"/>
        </w:rPr>
        <w:t>　　　　三、企业经济指标分析</w:t>
      </w:r>
      <w:r>
        <w:rPr>
          <w:rFonts w:hint="eastAsia"/>
        </w:rPr>
        <w:br/>
      </w:r>
      <w:r>
        <w:rPr>
          <w:rFonts w:hint="eastAsia"/>
        </w:rPr>
        <w:br/>
      </w:r>
      <w:r>
        <w:rPr>
          <w:rFonts w:hint="eastAsia"/>
        </w:rPr>
        <w:t>第九章 中国北虫草种植投资风险及模式分析</w:t>
      </w:r>
      <w:r>
        <w:rPr>
          <w:rFonts w:hint="eastAsia"/>
        </w:rPr>
        <w:br/>
      </w:r>
      <w:r>
        <w:rPr>
          <w:rFonts w:hint="eastAsia"/>
        </w:rPr>
        <w:t>　　第一节 中国北虫草种植投资风险分析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第十章 2024-2030年北虫草种植行业发展前景策略分析</w:t>
      </w:r>
      <w:r>
        <w:rPr>
          <w:rFonts w:hint="eastAsia"/>
        </w:rPr>
        <w:br/>
      </w:r>
      <w:r>
        <w:rPr>
          <w:rFonts w:hint="eastAsia"/>
        </w:rPr>
        <w:t>　　第一节 北虫草种植行业发展前景预测</w:t>
      </w:r>
      <w:r>
        <w:rPr>
          <w:rFonts w:hint="eastAsia"/>
        </w:rPr>
        <w:br/>
      </w:r>
      <w:r>
        <w:rPr>
          <w:rFonts w:hint="eastAsia"/>
        </w:rPr>
        <w:t>　　第二节 北虫草种植企业经营策略</w:t>
      </w:r>
      <w:r>
        <w:rPr>
          <w:rFonts w:hint="eastAsia"/>
        </w:rPr>
        <w:br/>
      </w:r>
      <w:r>
        <w:rPr>
          <w:rFonts w:hint="eastAsia"/>
        </w:rPr>
        <w:t>　　第三节 中国北虫草种植市场竞争策略建议</w:t>
      </w:r>
      <w:r>
        <w:rPr>
          <w:rFonts w:hint="eastAsia"/>
        </w:rPr>
        <w:br/>
      </w:r>
      <w:r>
        <w:rPr>
          <w:rFonts w:hint="eastAsia"/>
        </w:rPr>
        <w:t>　　　　一、北虫草种植市场定位策略建议</w:t>
      </w:r>
      <w:r>
        <w:rPr>
          <w:rFonts w:hint="eastAsia"/>
        </w:rPr>
        <w:br/>
      </w:r>
      <w:r>
        <w:rPr>
          <w:rFonts w:hint="eastAsia"/>
        </w:rPr>
        <w:t>　　　　二、北虫草种植渠道竞争策略建议</w:t>
      </w:r>
      <w:r>
        <w:rPr>
          <w:rFonts w:hint="eastAsia"/>
        </w:rPr>
        <w:br/>
      </w:r>
      <w:r>
        <w:rPr>
          <w:rFonts w:hint="eastAsia"/>
        </w:rPr>
        <w:t>　　　　三、北虫草种植品牌竞争策略建议</w:t>
      </w:r>
      <w:r>
        <w:rPr>
          <w:rFonts w:hint="eastAsia"/>
        </w:rPr>
        <w:br/>
      </w:r>
      <w:r>
        <w:rPr>
          <w:rFonts w:hint="eastAsia"/>
        </w:rPr>
        <w:t>　　　　四、北虫草种植客户服务策略建议</w:t>
      </w:r>
      <w:r>
        <w:rPr>
          <w:rFonts w:hint="eastAsia"/>
        </w:rPr>
        <w:br/>
      </w:r>
      <w:r>
        <w:rPr>
          <w:rFonts w:hint="eastAsia"/>
        </w:rPr>
        <w:br/>
      </w:r>
      <w:r>
        <w:rPr>
          <w:rFonts w:hint="eastAsia"/>
        </w:rPr>
        <w:t>第十一章 2024-2030年中国北虫草种植业投资机会分析</w:t>
      </w:r>
      <w:r>
        <w:rPr>
          <w:rFonts w:hint="eastAsia"/>
        </w:rPr>
        <w:br/>
      </w:r>
      <w:r>
        <w:rPr>
          <w:rFonts w:hint="eastAsia"/>
        </w:rPr>
        <w:t>　　第一节 2024-2030年中国北虫草种植业投资环境分析</w:t>
      </w:r>
      <w:r>
        <w:rPr>
          <w:rFonts w:hint="eastAsia"/>
        </w:rPr>
        <w:br/>
      </w:r>
      <w:r>
        <w:rPr>
          <w:rFonts w:hint="eastAsia"/>
        </w:rPr>
        <w:t>　　第二节 2024-2030年北虫草种植行业机会与挑战分析</w:t>
      </w:r>
      <w:r>
        <w:rPr>
          <w:rFonts w:hint="eastAsia"/>
        </w:rPr>
        <w:br/>
      </w:r>
      <w:r>
        <w:rPr>
          <w:rFonts w:hint="eastAsia"/>
        </w:rPr>
        <w:t>　　　　一、影响北虫草种植行业发展的稳定因素</w:t>
      </w:r>
      <w:r>
        <w:rPr>
          <w:rFonts w:hint="eastAsia"/>
        </w:rPr>
        <w:br/>
      </w:r>
      <w:r>
        <w:rPr>
          <w:rFonts w:hint="eastAsia"/>
        </w:rPr>
        <w:t>　　　　三、影响北虫草种植行业发展的有利因素</w:t>
      </w:r>
      <w:r>
        <w:rPr>
          <w:rFonts w:hint="eastAsia"/>
        </w:rPr>
        <w:br/>
      </w:r>
      <w:r>
        <w:rPr>
          <w:rFonts w:hint="eastAsia"/>
        </w:rPr>
        <w:t>　　　　三、我国北虫草种植行业发展面临的机遇</w:t>
      </w:r>
      <w:r>
        <w:rPr>
          <w:rFonts w:hint="eastAsia"/>
        </w:rPr>
        <w:br/>
      </w:r>
      <w:r>
        <w:rPr>
          <w:rFonts w:hint="eastAsia"/>
        </w:rPr>
        <w:t>　　　　四、我国北虫草种植行业发展面临的挑战</w:t>
      </w:r>
      <w:r>
        <w:rPr>
          <w:rFonts w:hint="eastAsia"/>
        </w:rPr>
        <w:br/>
      </w:r>
      <w:r>
        <w:rPr>
          <w:rFonts w:hint="eastAsia"/>
        </w:rPr>
        <w:t>　　第三节 中.智.林.－2024-2030年中国北虫草种植业投资建议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f4bb161a749f5" w:history="1">
        <w:r>
          <w:rPr>
            <w:rStyle w:val="Hyperlink"/>
          </w:rPr>
          <w:t>2024-2030年中国北虫草种植市场深度调查研究与发展趋势分析报告</w:t>
        </w:r>
      </w:hyperlink>
      <w:r>
        <w:rPr>
          <w:color w:val="C00000"/>
        </w:rPr>
        <w:t>》，报告编号：</w:t>
      </w:r>
      <w:r>
        <w:rPr>
          <w:rFonts w:hint="eastAsia"/>
          <w:color w:val="C00000"/>
        </w:rPr>
        <w:t>2372087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f4bb161a749f5" w:history="1">
        <w:r>
          <w:rPr>
            <w:rStyle w:val="Hyperlink"/>
          </w:rPr>
          <w:t>https://www.20087.com/7/08/BeiChongCaoZhongZhiShiChangJingZ.html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aa77d67c45eb" w:history="1">
      <w:r>
        <w:rPr>
          <w:rStyle w:val="Hyperlink"/>
        </w:rPr>
        <w:t>2024-2030年中国北虫草种植市场深度调查研究与发展趋势分析报告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eiChongCaoZhongZhiShiChangJingZ.html" TargetMode="External" Id="R870f4bb161a749f5" /></Relationships>
</file>

<file path=word/_rels/header2.xml.rels>&#65279;<?xml version="1.0" encoding="utf-8"?><Relationships xmlns="http://schemas.openxmlformats.org/package/2006/relationships"><Relationship Type="http://schemas.openxmlformats.org/officeDocument/2006/relationships/hyperlink" Target="https://www.20087.com/7/08/BeiChongCaoZhongZhiShiChangJingZ.html" TargetMode="External" Id="Rad7caa77d67c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2024-03-04T02:43:00Z</dcterms:created>
  <dcterms:modified xsi:type="dcterms:W3CDTF">2024-03-04T03:43:00Z</dcterms:modified>
  <dc:subject>2024-2030年中国北虫草种植市场深度调查研究与发展趋势分析报告</dc:subject>
  <dc:title>2024-2030年中国北虫草种植市场深度调查研究与发展趋势分析报告</dc:title>
  <cp:keywords>2024-2030年中国北虫草种植市场深度调查研究与发展趋势分析报告</cp:keywords>
  <dc:description>2024-2030年中国北虫草种植市场深度调查研究与发展趋势分析报告</dc:description>
</cp:coreProperties>
</file>