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75222a2c048b4" w:history="1">
              <w:r>
                <w:rPr>
                  <w:rStyle w:val="Hyperlink"/>
                </w:rPr>
                <w:t>2026-2032年中国饮用果醋行业现状分析及前景趋势预测报告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75222a2c048b4" w:history="1">
              <w:r>
                <w:rPr>
                  <w:rStyle w:val="Hyperlink"/>
                </w:rPr>
                <w:t>2026-2032年中国饮用果醋行业现状分析及前景趋势预测报告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75222a2c048b4" w:history="1">
                <w:r>
                  <w:rPr>
                    <w:rStyle w:val="Hyperlink"/>
                  </w:rPr>
                  <w:t>https://www.20087.com/0/99/YinYongGuoCuShiChangQianJingYuCe.html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果醋是一种兼具风味与健康属性的功能性饮品，近年来在全球健康消费浪潮中获得广泛关注。当前市场产品多以苹果、葡萄、蓝莓、百香果等水果为原料，经酒精发酵与醋酸发酵双重工艺制成，部分品牌添加益生元、胶原蛋白或植物提取物以强化功能性宣称。产品形态涵盖浓缩液、即饮型稀释饮料及气泡果醋，主打助消化、调节代谢、抗氧化等健康益处。然而，行业标准体系尚不健全，部分产品存在糖分过高、有效成分含量模糊或过度依赖香精调味等问题，削弱了真实健康价值。消费者对“天然发酵”与“零添加”的认知差异亦导致市场信任度分化。</w:t>
      </w:r>
      <w:r>
        <w:rPr>
          <w:rFonts w:hint="eastAsia"/>
        </w:rPr>
        <w:br/>
      </w:r>
      <w:r>
        <w:rPr>
          <w:rFonts w:hint="eastAsia"/>
        </w:rPr>
        <w:t>　　未来，饮用果醋将向科学验证、成分透明与场景细分方向深化发展。市场调研网认为，依托代谢组学与临床营养研究，企业将明确特定果醋成分（如多酚、有机酸、后生元）与健康效应的剂量-响应关系，支撑精准功能宣称。清洁标签运动将推动配方简化，采用低温灭菌、膜过滤等非热加工技术保留活性物质，同时降低糖与钠含量。产品形态将拓展至运动恢复、肠道健康、女性美容等垂直场景，开发便携条包、冻干粉剂等新剂型。此外，循环经济理念将引导企业利用果渣、次果等副产物进行二次发酵，提升资源利用效率。在全球功能性食品监管趋严背景下，饮用果醋品牌需建立从果园到成品的全程可追溯体系，以赢得消费者长期信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275222a2c048b4" w:history="1">
        <w:r>
          <w:rPr>
            <w:rStyle w:val="Hyperlink"/>
          </w:rPr>
          <w:t>2026-2032年中国饮用果醋行业现状分析及前景趋势预测报告</w:t>
        </w:r>
      </w:hyperlink>
      <w:r>
        <w:rPr>
          <w:rFonts w:hint="eastAsia"/>
        </w:rPr>
        <w:t>》，2025年饮用果醋行业市场规模达 亿元，预计2032年市场规模将达 亿元，期间年均复合增长率（CAGR）达 %。报告依托国家统计局、相关行业协会的详实数据，结合宏观经济与政策环境分析，系统研究了饮用果醋行业的市场规模、需求动态及产业链结构。报告详细解析了饮用果醋市场价格变化、行业竞争格局及重点企业的经营现状，并对未来市场前景与发展趋势进行了科学预测。同时，报告通过细分市场领域，评估了饮用果醋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饮用果醋市场概述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按照不同产品类型，饮用果醋主要可以分为如下几个类别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中国不同产品类型饮用果醋增长趋势2021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苹果醋</w:t>
      </w:r>
      <w:r>
        <w:rPr>
          <w:rFonts w:hint="eastAsia"/>
        </w:rPr>
        <w:br/>
      </w:r>
      <w:r>
        <w:rPr>
          <w:rFonts w:hint="eastAsia"/>
        </w:rPr>
        <w:t>　　　　1.2.3 桃醋</w:t>
      </w:r>
      <w:r>
        <w:rPr>
          <w:rFonts w:hint="eastAsia"/>
        </w:rPr>
        <w:br/>
      </w:r>
      <w:r>
        <w:rPr>
          <w:rFonts w:hint="eastAsia"/>
        </w:rPr>
        <w:t>　　　　1.2.4 石榴醋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从不同应用，饮用果醋主要包括如下几个方面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中国不同应用饮用果醋增长趋势2021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中国饮用果醋发展现状及未来趋势（2021-2032）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中国市场饮用果醋收入及增长率（2021-2032）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中国市场饮用果醋销量及增长率（2021-2032）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中国市场主要饮用果醋厂商分析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中国市场主要厂商饮用果醋销量及市场占有率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中国市场主要厂商饮用果醋销量（2021-2026）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中国市场主要厂商饮用果醋收入及市场占有率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中国市场主要厂商饮用果醋收入（2021-2026）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中国市场主要厂商饮用果醋收入市场份额（2021-2026）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2025年中国市场主要厂商饮用果醋收入排名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中国市场主要厂商饮用果醋价格（2021-2026）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中国市场主要厂商饮用果醋总部及产地分布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中国市场主要厂商成立时间及饮用果醋商业化日期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中国市场主要厂商饮用果醋产品类型及应用</w:t>
      </w:r>
      <w:r>
        <w:rPr>
          <w:rFonts w:hint="eastAsia"/>
        </w:rPr>
        <w:br/>
      </w:r>
      <w:r>
        <w:rPr>
          <w:rFonts w:hint="eastAsia"/>
        </w:rPr>
        <w:t>　　2.7 饮用果醋行业集中度、竞争程度分析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饮用果醋行业集中度分析：2025年中国Top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中国市场饮用果醋第一梯队、第二梯队和第三梯队厂商（品牌）及2025年市场份额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重点企业（10）在中国市场饮用果醋销量、收入、价格及毛利率（2021-2026）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不同产品类型饮用果醋分析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中国市场不同产品类型饮用果醋销量（2021-2032）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中国市场不同产品类型饮用果醋销量预测（2027-2032）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中国市场不同产品类型饮用果醋规模（2021-2032）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中国市场不同产品类型饮用果醋规模及市场份额（2021-2026）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中国市场不同产品类型饮用果醋规模预测（2027-2032）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中国市场不同产品类型饮用果醋价格走势（2021-2032）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不同应用饮用果醋分析</w:t>
      </w:r>
      <w:r>
        <w:rPr>
          <w:rFonts w:hint="eastAsia"/>
        </w:rPr>
        <w:br/>
      </w:r>
      <w:r>
        <w:rPr>
          <w:rFonts w:hint="eastAsia"/>
        </w:rPr>
        <w:t>　　5.1 中国市场不同应用饮用果醋销量（2021-2032）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中国市场不同应用饮用果醋销量及市场份额（2021-2026）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中国市场不同应用饮用果醋销量预测（2027-2032）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中国市场不同应用饮用果醋规模（2021-2032）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中国市场不同应用饮用果醋规模及市场份额（2021-2026）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中国市场不同应用饮用果醋规模预测（2027-2032）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中国市场不同应用饮用果醋价格走势（2021-2032）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饮用果醋行业发展分析---发展趋势</w:t>
      </w:r>
      <w:r>
        <w:rPr>
          <w:rFonts w:hint="eastAsia"/>
        </w:rPr>
        <w:br/>
      </w:r>
      <w:r>
        <w:rPr>
          <w:rFonts w:hint="eastAsia"/>
        </w:rPr>
        <w:t>　　6.2 饮用果醋行业发展分析---厂商壁垒</w:t>
      </w:r>
      <w:r>
        <w:rPr>
          <w:rFonts w:hint="eastAsia"/>
        </w:rPr>
        <w:br/>
      </w:r>
      <w:r>
        <w:rPr>
          <w:rFonts w:hint="eastAsia"/>
        </w:rPr>
        <w:t>　　6.3 饮用果醋行业发展分析---驱动因素</w:t>
      </w:r>
      <w:r>
        <w:rPr>
          <w:rFonts w:hint="eastAsia"/>
        </w:rPr>
        <w:br/>
      </w:r>
      <w:r>
        <w:rPr>
          <w:rFonts w:hint="eastAsia"/>
        </w:rPr>
        <w:t>　　6.4 饮用果醋行业发展分析---制约因素</w:t>
      </w:r>
      <w:r>
        <w:rPr>
          <w:rFonts w:hint="eastAsia"/>
        </w:rPr>
        <w:br/>
      </w:r>
      <w:r>
        <w:rPr>
          <w:rFonts w:hint="eastAsia"/>
        </w:rPr>
        <w:t>　　6.5 饮用果醋中国企业SWOT分析</w:t>
      </w:r>
      <w:r>
        <w:rPr>
          <w:rFonts w:hint="eastAsia"/>
        </w:rPr>
        <w:br/>
      </w:r>
      <w:r>
        <w:rPr>
          <w:rFonts w:hint="eastAsia"/>
        </w:rPr>
        <w:t>　　6.6 饮用果醋行业发展分析---行业政策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饮用果醋行业产业链简介</w:t>
      </w:r>
      <w:r>
        <w:rPr>
          <w:rFonts w:hint="eastAsia"/>
        </w:rPr>
        <w:br/>
      </w:r>
      <w:r>
        <w:rPr>
          <w:rFonts w:hint="eastAsia"/>
        </w:rPr>
        <w:t>　　7.2 饮用果醋产业链分析-上游</w:t>
      </w:r>
      <w:r>
        <w:rPr>
          <w:rFonts w:hint="eastAsia"/>
        </w:rPr>
        <w:br/>
      </w:r>
      <w:r>
        <w:rPr>
          <w:rFonts w:hint="eastAsia"/>
        </w:rPr>
        <w:t>　　7.3 饮用果醋产业链分析-中游</w:t>
      </w:r>
      <w:r>
        <w:rPr>
          <w:rFonts w:hint="eastAsia"/>
        </w:rPr>
        <w:br/>
      </w:r>
      <w:r>
        <w:rPr>
          <w:rFonts w:hint="eastAsia"/>
        </w:rPr>
        <w:t>　　7.4 饮用果醋产业链分析-下游</w:t>
      </w:r>
      <w:r>
        <w:rPr>
          <w:rFonts w:hint="eastAsia"/>
        </w:rPr>
        <w:br/>
      </w:r>
      <w:r>
        <w:rPr>
          <w:rFonts w:hint="eastAsia"/>
        </w:rPr>
        <w:t>　　7.5 饮用果醋行业采购模式</w:t>
      </w:r>
      <w:r>
        <w:rPr>
          <w:rFonts w:hint="eastAsia"/>
        </w:rPr>
        <w:br/>
      </w:r>
      <w:r>
        <w:rPr>
          <w:rFonts w:hint="eastAsia"/>
        </w:rPr>
        <w:t>　　7.6 饮用果醋行业生产模式</w:t>
      </w:r>
      <w:r>
        <w:rPr>
          <w:rFonts w:hint="eastAsia"/>
        </w:rPr>
        <w:br/>
      </w:r>
      <w:r>
        <w:rPr>
          <w:rFonts w:hint="eastAsia"/>
        </w:rPr>
        <w:t>　　7.7 饮用果醋行业销售模式及销售渠道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中国本土饮用果醋产能、产量分析</w:t>
      </w:r>
      <w:r>
        <w:rPr>
          <w:rFonts w:hint="eastAsia"/>
        </w:rPr>
        <w:br/>
      </w:r>
      <w:r>
        <w:rPr>
          <w:rFonts w:hint="eastAsia"/>
        </w:rPr>
        <w:t>　　8.1 中国饮用果醋供需现状及预测（2021-2032）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中国饮用果醋产能、产量、产能利用率及发展趋势（2021-2032）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中国饮用果醋产量、市场需求量及发展趋势（2021-2032）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中国饮用果醋进出口分析</w:t>
      </w:r>
      <w:r>
        <w:rPr>
          <w:rFonts w:hint="eastAsia"/>
        </w:rPr>
        <w:br/>
      </w:r>
      <w:r>
        <w:rPr>
          <w:rFonts w:hint="eastAsia"/>
        </w:rPr>
        <w:t>　　　　8.2.1 中国市场饮用果醋主要进口来源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中国市场饮用果醋主要出口目的地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不同产品类型饮用果醋市场规模2021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不同应用饮用果醋市场规模2021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中国市场主要厂商饮用果醋收入（2021-2026）&amp;（万元）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中国市场主要厂商饮用果醋收入份额（2021-2026）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2025年中国主要生产商饮用果醋收入排名（万元）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中国市场主要厂商饮用果醋价格（2021-2026）&amp;（元/件）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中国市场主要厂商饮用果醋总部及产地分布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中国市场主要厂商成立时间及饮用果醋商业化日期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中国市场主要厂商饮用果醋产品类型及应用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2025年中国市场饮用果醋主要厂商市场地位（第一梯队、第二梯队和第三梯队）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饮用果醋市场投资、并购等现状分析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饮用果醋生产基地、总部、竞争对手及市场地位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饮用果醋产品规格、参数及市场应用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饮用果醋销量（千件）、收入（万元）、价格（元/件）及毛利率（2021-2026）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中国市场不同产品类型饮用果醋销量预测（2027-2032）&amp;（千件）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中国市场不同产品类型饮用果醋销量市场份额预测（2027-2032）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中国市场不同产品类型饮用果醋规模（2021-2026）&amp;（万元）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中国市场不同产品类型饮用果醋规模市场份额（2021-2026）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中国市场不同产品类型饮用果醋规模预测（2027-2032）&amp;（万元）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中国市场不同产品类型饮用果醋规模市场份额预测（2027-2032）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中国市场不同应用饮用果醋销量（2021-2026）&amp;（千件）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中国市场不同应用饮用果醋销量市场份额（2021-2026）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中国市场不同应用饮用果醋销量预测（2027-2032）&amp;（千件）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中国市场不同应用饮用果醋销量市场份额预测（2027-2032）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中国市场不同应用饮用果醋规模（2021-2026）&amp;（万元）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中国市场不同应用饮用果醋规模市场份额（2021-2026）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中国市场不同应用饮用果醋规模预测（2027-2032）&amp;（万元）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中国市场不同应用饮用果醋规模市场份额预测（2027-2032）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饮用果醋行业发展分析---发展趋势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饮用果醋行业发展分析---厂商壁垒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饮用果醋行业发展分析---驱动因素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饮用果醋行业发展分析---制约因素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饮用果醋行业相关重点政策一览</w:t>
      </w:r>
      <w:r>
        <w:rPr>
          <w:rFonts w:hint="eastAsia"/>
        </w:rPr>
        <w:br/>
      </w:r>
      <w:r>
        <w:rPr>
          <w:rFonts w:hint="eastAsia"/>
        </w:rPr>
        <w:t>　　表 85： 饮用果醋行业供应链分析</w:t>
      </w:r>
      <w:r>
        <w:rPr>
          <w:rFonts w:hint="eastAsia"/>
        </w:rPr>
        <w:br/>
      </w:r>
      <w:r>
        <w:rPr>
          <w:rFonts w:hint="eastAsia"/>
        </w:rPr>
        <w:t>　　表 86： 饮用果醋上游原料供应商</w:t>
      </w:r>
      <w:r>
        <w:rPr>
          <w:rFonts w:hint="eastAsia"/>
        </w:rPr>
        <w:br/>
      </w:r>
      <w:r>
        <w:rPr>
          <w:rFonts w:hint="eastAsia"/>
        </w:rPr>
        <w:t>　　表 87： 饮用果醋行业主要下游客户</w:t>
      </w:r>
      <w:r>
        <w:rPr>
          <w:rFonts w:hint="eastAsia"/>
        </w:rPr>
        <w:br/>
      </w:r>
      <w:r>
        <w:rPr>
          <w:rFonts w:hint="eastAsia"/>
        </w:rPr>
        <w:t>　　表 88： 饮用果醋典型经销商</w:t>
      </w:r>
      <w:r>
        <w:rPr>
          <w:rFonts w:hint="eastAsia"/>
        </w:rPr>
        <w:br/>
      </w:r>
      <w:r>
        <w:rPr>
          <w:rFonts w:hint="eastAsia"/>
        </w:rPr>
        <w:t>　　表 89： 中国饮用果醋产量、销量、进口量及出口量（2021-2026）&amp;（千件）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中国饮用果醋产量、销量、进口量及出口量预测（2027-2032）&amp;（千件）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中国市场饮用果醋主要进口来源</w:t>
      </w:r>
      <w:r>
        <w:rPr>
          <w:rFonts w:hint="eastAsia"/>
        </w:rPr>
        <w:br/>
      </w:r>
      <w:r>
        <w:rPr>
          <w:rFonts w:hint="eastAsia"/>
        </w:rPr>
        <w:t>　　表 92： 中国市场饮用果醋主要出口目的地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饮用果醋产品图片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中国不同产品类型饮用果醋市场规模市场份额2025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苹果醋产品图片</w:t>
      </w:r>
      <w:r>
        <w:rPr>
          <w:rFonts w:hint="eastAsia"/>
        </w:rPr>
        <w:br/>
      </w:r>
      <w:r>
        <w:rPr>
          <w:rFonts w:hint="eastAsia"/>
        </w:rPr>
        <w:t>　　图 4： 桃醋产品图片</w:t>
      </w:r>
      <w:r>
        <w:rPr>
          <w:rFonts w:hint="eastAsia"/>
        </w:rPr>
        <w:br/>
      </w:r>
      <w:r>
        <w:rPr>
          <w:rFonts w:hint="eastAsia"/>
        </w:rPr>
        <w:t>　　图 5： 石榴醋产品图片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中国不同应用饮用果醋市场份额2025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中国市场饮用果醋市场规模，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中国市场饮用果醋收入及增长率（2021-2032）&amp;（万元）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中国市场饮用果醋销量及增长率（2021-2032）&amp;（千件）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2025年中国市场主要厂商饮用果醋销量市场份额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2025年中国市场主要厂商饮用果醋收入市场份额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2025年中国市场前五大厂商饮用果醋市场份额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2025年中国市场饮用果醋第一梯队、第二梯队和第三梯队厂商（品牌）及市场份额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中国市场不同产品类型饮用果醋价格走势（2021-2032）&amp;（元/件）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中国市场不同应用饮用果醋价格走势（2021-2032）&amp;（元/件）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饮用果醋中国企业SWOT分析</w:t>
      </w:r>
      <w:r>
        <w:rPr>
          <w:rFonts w:hint="eastAsia"/>
        </w:rPr>
        <w:br/>
      </w:r>
      <w:r>
        <w:rPr>
          <w:rFonts w:hint="eastAsia"/>
        </w:rPr>
        <w:t>　　图 20： 饮用果醋产业链</w:t>
      </w:r>
      <w:r>
        <w:rPr>
          <w:rFonts w:hint="eastAsia"/>
        </w:rPr>
        <w:br/>
      </w:r>
      <w:r>
        <w:rPr>
          <w:rFonts w:hint="eastAsia"/>
        </w:rPr>
        <w:t>　　图 21： 饮用果醋行业采购模式分析</w:t>
      </w:r>
      <w:r>
        <w:rPr>
          <w:rFonts w:hint="eastAsia"/>
        </w:rPr>
        <w:br/>
      </w:r>
      <w:r>
        <w:rPr>
          <w:rFonts w:hint="eastAsia"/>
        </w:rPr>
        <w:t>　　图 22： 饮用果醋行业生产模式分析</w:t>
      </w:r>
      <w:r>
        <w:rPr>
          <w:rFonts w:hint="eastAsia"/>
        </w:rPr>
        <w:br/>
      </w:r>
      <w:r>
        <w:rPr>
          <w:rFonts w:hint="eastAsia"/>
        </w:rPr>
        <w:t>　　图 23： 饮用果醋行业销售模式分析</w:t>
      </w:r>
      <w:r>
        <w:rPr>
          <w:rFonts w:hint="eastAsia"/>
        </w:rPr>
        <w:br/>
      </w:r>
      <w:r>
        <w:rPr>
          <w:rFonts w:hint="eastAsia"/>
        </w:rPr>
        <w:t>　　图 24： 中国饮用果醋产能、产量、产能利用率及发展趋势（2021-2032）&amp;（千件）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中国饮用果醋产量、市场需求量及发展趋势（2021-2032）&amp;（千件）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75222a2c048b4" w:history="1">
        <w:r>
          <w:rPr>
            <w:rStyle w:val="Hyperlink"/>
          </w:rPr>
          <w:t>2026-2032年中国饮用果醋行业现状分析及前景趋势预测报告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75222a2c048b4" w:history="1">
        <w:r>
          <w:rPr>
            <w:rStyle w:val="Hyperlink"/>
          </w:rPr>
          <w:t>https://www.20087.com/0/99/YinYongGuoCuShiChangQianJingYuCe.html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热点：果醋的食用方法、果醋喝法、自制果醋、果醋食用三大禁忌、百香果果醋的功效、果醋饮料、果醋的制作方法、果醋的效果、各种果醋的功效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176b0aa82431c" w:history="1">
      <w:r>
        <w:rPr>
          <w:rStyle w:val="Hyperlink"/>
        </w:rPr>
        <w:t>2026-2032年中国饮用果醋行业现状分析及前景趋势预测报告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inYongGuoCuShiChangQianJingYuCe.html" TargetMode="External" Id="R9a275222a2c0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inYongGuoCuShiChangQianJingYuCe.html" TargetMode="External" Id="R215176b0aa82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2026-02-08T02:41:59Z</dcterms:created>
  <dcterms:modified xsi:type="dcterms:W3CDTF">2026-02-08T03:41:59Z</dcterms:modified>
  <dc:subject>2026-2032年中国饮用果醋行业现状分析及前景趋势预测报告</dc:subject>
  <dc:title>2026-2032年中国饮用果醋行业现状分析及前景趋势预测报告</dc:title>
  <cp:keywords>2026-2032年中国饮用果醋行业现状分析及前景趋势预测报告</cp:keywords>
  <dc:description>2026-2032年中国饮用果醋行业现状分析及前景趋势预测报告</dc:description>
</cp:coreProperties>
</file>