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66b3c6054f12" w:history="1">
              <w:r>
                <w:rPr>
                  <w:rStyle w:val="Hyperlink"/>
                </w:rPr>
                <w:t>中国甜品行业现状调研及发展趋势分析报告（2025-2031年）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66b3c6054f12" w:history="1">
              <w:r>
                <w:rPr>
                  <w:rStyle w:val="Hyperlink"/>
                </w:rPr>
                <w:t>中国甜品行业现状调研及发展趋势分析报告（2025-2031年）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b66b3c6054f12" w:history="1">
                <w:r>
                  <w:rPr>
                    <w:rStyle w:val="Hyperlink"/>
                  </w:rPr>
                  <w:t>https://www.20087.com/1/39/TianPinHangYeXianZhuangYuFaZhanQ.html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是美食文化中的一个重要分支，近年来在全球范围内呈现出多元化和健康化的趋势。随着消费者对健康饮食意识的提升，低糖、低脂、天然原料的甜品越来越受到欢迎。同时，创意甜品和特色甜品店的兴起，满足了消费者对新颖体验和个性化需求的追求。然而，甜品行业也面临着同质化竞争、成本控制以及食品安全等挑战。</w:t>
      </w:r>
      <w:r>
        <w:rPr>
          <w:rFonts w:hint="eastAsia"/>
        </w:rPr>
        <w:br/>
      </w:r>
      <w:r>
        <w:rPr>
          <w:rFonts w:hint="eastAsia"/>
        </w:rPr>
        <w:t>　　未来，甜品行业的发展将更加注重健康与创新的结合，如开发使用超级食物、植物基原料的甜品，以及融入异国风情、艺术设计等元素的创意甜品，以吸引年轻消费者；同时，加强供应链管理，确保食材新鲜度和安全性，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66b3c6054f12" w:history="1">
        <w:r>
          <w:rPr>
            <w:rStyle w:val="Hyperlink"/>
          </w:rPr>
          <w:t>中国甜品行业现状调研及发展趋势分析报告（2025-2031年）</w:t>
        </w:r>
      </w:hyperlink>
      <w:r>
        <w:rPr>
          <w:rFonts w:hint="eastAsia"/>
        </w:rPr>
        <w:t>》全面梳理了甜品产业链，结合市场需求和市场规模等数据，深入剖析甜品行业现状。报告详细探讨了甜品市场竞争格局，重点关注重点企业及其品牌影响力，并分析了甜品价格机制和细分市场特征。通过对甜品技术现状及未来方向的评估，报告展望了甜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我国糖果、巧克力制造发展分析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甜品所属细分行业运行态势分析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四、我国糕点及面包制造所属行业利润总额分析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我国糖果、巧克力制造所属行业运行态势分析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四、我国糖果、巧克力制造所属行业利润总额分析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我国糖果、巧克力制造行业重点企业分析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我国甜品制造行业投资风险分析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中:智:林:－贸易风险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1：甜品的分类</w:t>
      </w:r>
      <w:r>
        <w:rPr>
          <w:rFonts w:hint="eastAsia"/>
        </w:rPr>
        <w:br/>
      </w:r>
      <w:r>
        <w:rPr>
          <w:rFonts w:hint="eastAsia"/>
        </w:rPr>
        <w:t>　　图表 2：2025年中国糕点、面包制造业主要经济指标统计表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3：2025年中国饼干及其他焙烤食品制造业主要经济指标统计表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4：2025-2031年我国糕点及面包制造行业总资产统计千元</w:t>
      </w:r>
      <w:r>
        <w:rPr>
          <w:rFonts w:hint="eastAsia"/>
        </w:rPr>
        <w:br/>
      </w:r>
      <w:r>
        <w:rPr>
          <w:rFonts w:hint="eastAsia"/>
        </w:rPr>
        <w:t>　　图表 5：2025-2031年我国糕点及面包制造行业产量统计万吨</w:t>
      </w:r>
      <w:r>
        <w:rPr>
          <w:rFonts w:hint="eastAsia"/>
        </w:rPr>
        <w:br/>
      </w:r>
      <w:r>
        <w:rPr>
          <w:rFonts w:hint="eastAsia"/>
        </w:rPr>
        <w:t>　　图表 6：2025年我国糕点及面包制造行业产量统计吨</w:t>
      </w:r>
      <w:r>
        <w:rPr>
          <w:rFonts w:hint="eastAsia"/>
        </w:rPr>
        <w:br/>
      </w:r>
      <w:r>
        <w:rPr>
          <w:rFonts w:hint="eastAsia"/>
        </w:rPr>
        <w:t>　　图表 7：2025-2031年我国糕点及面包制造行业销售产值统计千元</w:t>
      </w:r>
      <w:r>
        <w:rPr>
          <w:rFonts w:hint="eastAsia"/>
        </w:rPr>
        <w:br/>
      </w:r>
      <w:r>
        <w:rPr>
          <w:rFonts w:hint="eastAsia"/>
        </w:rPr>
        <w:t>　　图表 8：2025-2031年我国糕点及面包制造行业利润总额统计千元</w:t>
      </w:r>
      <w:r>
        <w:rPr>
          <w:rFonts w:hint="eastAsia"/>
        </w:rPr>
        <w:br/>
      </w:r>
      <w:r>
        <w:rPr>
          <w:rFonts w:hint="eastAsia"/>
        </w:rPr>
        <w:t>　　图表 9：2025-2031年我国饼干及其他焙烤食品制造行业总资产统计千元</w:t>
      </w:r>
      <w:r>
        <w:rPr>
          <w:rFonts w:hint="eastAsia"/>
        </w:rPr>
        <w:br/>
      </w:r>
      <w:r>
        <w:rPr>
          <w:rFonts w:hint="eastAsia"/>
        </w:rPr>
        <w:t>　　图表 10：2025-2031年我国饼干及其他焙烤食品制造行业产量统计万吨</w:t>
      </w:r>
      <w:r>
        <w:rPr>
          <w:rFonts w:hint="eastAsia"/>
        </w:rPr>
        <w:br/>
      </w:r>
      <w:r>
        <w:rPr>
          <w:rFonts w:hint="eastAsia"/>
        </w:rPr>
        <w:t>　　图表 11：2025年我国饼干及其他焙烤食品制造行业产量统计吨</w:t>
      </w:r>
      <w:r>
        <w:rPr>
          <w:rFonts w:hint="eastAsia"/>
        </w:rPr>
        <w:br/>
      </w:r>
      <w:r>
        <w:rPr>
          <w:rFonts w:hint="eastAsia"/>
        </w:rPr>
        <w:t>　　图表 12：2025-2031年我国饼干及其他焙烤食品制造行业销售产值统计千元</w:t>
      </w:r>
      <w:r>
        <w:rPr>
          <w:rFonts w:hint="eastAsia"/>
        </w:rPr>
        <w:br/>
      </w:r>
      <w:r>
        <w:rPr>
          <w:rFonts w:hint="eastAsia"/>
        </w:rPr>
        <w:t>　　图表 13：2025-2031年我国饼干及其他焙烤食品制造行业利润总额统计千元</w:t>
      </w:r>
      <w:r>
        <w:rPr>
          <w:rFonts w:hint="eastAsia"/>
        </w:rPr>
        <w:br/>
      </w:r>
      <w:r>
        <w:rPr>
          <w:rFonts w:hint="eastAsia"/>
        </w:rPr>
        <w:t>　　图表 14：2025-2031年我国糖果、巧克力制造行业总资产统计千元</w:t>
      </w:r>
      <w:r>
        <w:rPr>
          <w:rFonts w:hint="eastAsia"/>
        </w:rPr>
        <w:br/>
      </w:r>
      <w:r>
        <w:rPr>
          <w:rFonts w:hint="eastAsia"/>
        </w:rPr>
        <w:t>　　图表 15：2025-2031年我国糖果、巧克力制造行业产量统计万吨</w:t>
      </w:r>
      <w:r>
        <w:rPr>
          <w:rFonts w:hint="eastAsia"/>
        </w:rPr>
        <w:br/>
      </w:r>
      <w:r>
        <w:rPr>
          <w:rFonts w:hint="eastAsia"/>
        </w:rPr>
        <w:t>　　图表 16：2025年我国糖果、巧克力制造行业产量统计吨</w:t>
      </w:r>
      <w:r>
        <w:rPr>
          <w:rFonts w:hint="eastAsia"/>
        </w:rPr>
        <w:br/>
      </w:r>
      <w:r>
        <w:rPr>
          <w:rFonts w:hint="eastAsia"/>
        </w:rPr>
        <w:t>　　图表 17：2025-2031年我国糖果、巧克力制造行业销售产值统计千元</w:t>
      </w:r>
      <w:r>
        <w:rPr>
          <w:rFonts w:hint="eastAsia"/>
        </w:rPr>
        <w:br/>
      </w:r>
      <w:r>
        <w:rPr>
          <w:rFonts w:hint="eastAsia"/>
        </w:rPr>
        <w:t>　　图表 18：2025-2031年我国糖果、巧克力制造行业利润总额统计千元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66b3c6054f12" w:history="1">
        <w:r>
          <w:rPr>
            <w:rStyle w:val="Hyperlink"/>
          </w:rPr>
          <w:t>中国甜品行业现状调研及发展趋势分析报告（2025-2031年）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b66b3c6054f12" w:history="1">
        <w:r>
          <w:rPr>
            <w:rStyle w:val="Hyperlink"/>
          </w:rPr>
          <w:t>https://www.20087.com/1/39/TianPinHangYeXianZhuangYuFaZhanQ.html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40405071243cd" w:history="1">
      <w:r>
        <w:rPr>
          <w:rStyle w:val="Hyperlink"/>
        </w:rPr>
        <w:t>中国甜品行业现状调研及发展趋势分析报告（2025-2031年）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anPinHangYeXianZhuangYuFaZhanQ.html" TargetMode="External" Id="R529b66b3c605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anPinHangYeXianZhuangYuFaZhanQ.html" TargetMode="External" Id="R32b404050712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2025-02-12T08:25:00Z</dcterms:created>
  <dcterms:modified xsi:type="dcterms:W3CDTF">2025-02-12T09:25:00Z</dcterms:modified>
  <dc:subject>中国甜品行业现状调研及发展趋势分析报告（2025-2031年）</dc:subject>
  <dc:title>中国甜品行业现状调研及发展趋势分析报告（2025-2031年）</dc:title>
  <cp:keywords>中国甜品行业现状调研及发展趋势分析报告（2025-2031年）</cp:keywords>
  <dc:description>中国甜品行业现状调研及发展趋势分析报告（2025-2031年）</dc:description>
</cp:coreProperties>
</file>