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a82a1f1e5412a" w:history="1">
              <w:r>
                <w:rPr>
                  <w:rStyle w:val="Hyperlink"/>
                </w:rPr>
                <w:t>2025-2031年中国儿童奶粉行业现状分析与发展前景研究报告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a82a1f1e5412a" w:history="1">
              <w:r>
                <w:rPr>
                  <w:rStyle w:val="Hyperlink"/>
                </w:rPr>
                <w:t>2025-2031年中国儿童奶粉行业现状分析与发展前景研究报告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a82a1f1e5412a" w:history="1">
                <w:r>
                  <w:rPr>
                    <w:rStyle w:val="Hyperlink"/>
                  </w:rPr>
                  <w:t>https://www.20087.com/2/19/ErTongNaiFenHangYeQianJingQuShi.html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奶粉是3岁以上儿童营养补充的重要食品，已形成以基础营养强化、功能细分（如护眼、益智、免疫支持）与有机认证为导向的产品体系。主流儿童奶粉强调配方科学性、原料可追溯性、口感适配性与食品安全标准，普遍添加DHA、ARA、益生元及多种维生素矿物质。随着家长营养意识提升，对奶粉中糖分控制、添加剂规避及乳源纯净度关注度大幅提高。然而，行业仍面临部分产品过度营销“功能概念”而缺乏临床验证、跨境代购渠道监管薄弱、以及与日常膳食营养重叠导致摄入过量等问题。低价产品在蛋白质质量与脂肪酸配比上亦存在优化空间。</w:t>
      </w:r>
      <w:r>
        <w:rPr>
          <w:rFonts w:hint="eastAsia"/>
        </w:rPr>
        <w:br/>
      </w:r>
      <w:r>
        <w:rPr>
          <w:rFonts w:hint="eastAsia"/>
        </w:rPr>
        <w:t>　　未来，儿童奶粉将向精准营养、透明溯源与可持续生产方向演进。基于儿童基因、肠道菌群与饮食习惯的个性化配方定制服务将逐步落地；AI营养师可结合家庭膳食数据动态推荐摄入量。区块链技术将实现从牧场到罐装的全链路信息上链，确保有机认证与无抗生素声明可信。在环保层面，植物基儿童奶粉（如燕麦+豌豆蛋白复合）将满足乳糖不耐与低碳饮食需求；可重复灌装包装减少铝罐浪费。同时，儿童奶粉将强化与儿科医生、营养师的专业协同，建立循证营养标签体系。长远来看，儿童奶粉将从大众营养品升级为以科学为基础、数据为驱动、责任为底线的精准儿童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a82a1f1e5412a" w:history="1">
        <w:r>
          <w:rPr>
            <w:rStyle w:val="Hyperlink"/>
          </w:rPr>
          <w:t>2025-2031年中国儿童奶粉行业现状分析与发展前景研究报告</w:t>
        </w:r>
      </w:hyperlink>
      <w:r>
        <w:rPr>
          <w:rFonts w:hint="eastAsia"/>
        </w:rPr>
        <w:t>》基于对儿童奶粉行业的长期监测研究，结合儿童奶粉行业供需关系变化规律、产品消费结构、应用领域拓展、市场发展环境及政策支持等多维度分析，采用定量与定性相结合的科学方法，对行业内重点企业进行了系统研究。报告全面呈现了儿童奶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儿童奶粉行业概述</w:t>
      </w:r>
      <w:r>
        <w:rPr>
          <w:rFonts w:hint="eastAsia"/>
        </w:rPr>
        <w:br/>
      </w:r>
      <w:r>
        <w:rPr>
          <w:rFonts w:hint="eastAsia"/>
        </w:rPr>
        <w:t>　　第一节 儿童奶粉定义与分类</w:t>
      </w:r>
      <w:r>
        <w:rPr>
          <w:rFonts w:hint="eastAsia"/>
        </w:rPr>
        <w:br/>
      </w:r>
      <w:r>
        <w:rPr>
          <w:rFonts w:hint="eastAsia"/>
        </w:rPr>
        <w:t>　　第二节 儿童奶粉应用领域</w:t>
      </w:r>
      <w:r>
        <w:rPr>
          <w:rFonts w:hint="eastAsia"/>
        </w:rPr>
        <w:br/>
      </w:r>
      <w:r>
        <w:rPr>
          <w:rFonts w:hint="eastAsia"/>
        </w:rPr>
        <w:t>　　第三节 儿童奶粉行业经济指标分析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儿童奶粉产业链及经营模式分析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三、儿童奶粉销售模式及销售渠道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全球儿童奶粉市场发展综述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2019-2024年全球儿童奶粉市场规模与趋势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主要国家与地区儿童奶粉市场分析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2025-2031年全球儿童奶粉行业发展趋势与前景预测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中国儿童奶粉行业市场分析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2024-2025年儿童奶粉产能与投资动态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一、国内儿童奶粉产能及利用情况</w:t>
      </w:r>
      <w:r>
        <w:rPr>
          <w:rFonts w:hint="eastAsia"/>
        </w:rPr>
        <w:br/>
      </w:r>
      <w:r>
        <w:rPr>
          <w:rFonts w:hint="eastAsia"/>
        </w:rPr>
        <w:t>　　　　二、儿童奶粉产能扩张与投资动态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2025-2031年儿童奶粉行业产量统计与趋势预测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一、2019-2024年儿童奶粉行业产量数据统计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1、2019-2024年儿童奶粉产量及增长趋势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2、2019-2024年儿童奶粉细分产品产量及份额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二、影响儿童奶粉产量的关键因素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三、2025-2031年儿童奶粉产量预测</w:t>
      </w:r>
      <w:r>
        <w:rPr>
          <w:rFonts w:hint="eastAsia"/>
        </w:rPr>
        <w:br/>
      </w:r>
      <w:r>
        <w:rPr>
          <w:rFonts w:hint="eastAsia"/>
        </w:rPr>
        <w:t>　　第三节 2025-2031年儿童奶粉市场需求与销售分析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一、2024-2025年儿童奶粉行业需求现状</w:t>
      </w:r>
      <w:r>
        <w:rPr>
          <w:rFonts w:hint="eastAsia"/>
        </w:rPr>
        <w:br/>
      </w:r>
      <w:r>
        <w:rPr>
          <w:rFonts w:hint="eastAsia"/>
        </w:rPr>
        <w:t>　　　　二、儿童奶粉客户群体与需求特点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三、2019-2024年儿童奶粉行业销售规模分析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四、2025-2031年儿童奶粉市场增长潜力与规模预测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中国儿童奶粉细分市场与下游应用领域分析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儿童奶粉细分市场分析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一、2024-2025年儿童奶粉主要细分产品市场现状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儿童奶粉下游应用与客户群体分析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一、2024-2025年儿童奶粉各应用领域市场现状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儿童奶粉价格机制与竞争策略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一、2019-2024年儿童奶粉市场价格走势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儿童奶粉定价策略与方法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2025-2031年儿童奶粉价格竞争态势与趋势预测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中国儿童奶粉行业重点区域市场研究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2024-2025年重点区域儿童奶粉市场发展概况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三、2025-2031年儿童奶粉行业发展潜力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三、2025-2031年儿童奶粉行业发展潜力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三、2025-2031年儿童奶粉行业发展潜力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三、2025-2031年儿童奶粉行业发展潜力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2019-2024年中国儿童奶粉行业进出口情况分析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儿童奶粉行业进口情况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一、2019-2024年儿童奶粉进口规模及增长情况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二、儿童奶粉主要进口来源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儿童奶粉行业出口情况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一、2019-2024年儿童奶粉出口规模及增长情况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二、儿童奶粉主要出口目的地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2019-2024年中国儿童奶粉行业总体发展与财务状况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2019-2024年中国儿童奶粉行业规模情况</w:t>
      </w:r>
      <w:r>
        <w:rPr>
          <w:rFonts w:hint="eastAsia"/>
        </w:rPr>
        <w:br/>
      </w:r>
      <w:r>
        <w:rPr>
          <w:rFonts w:hint="eastAsia"/>
        </w:rPr>
        <w:t>　　　　一、儿童奶粉行业企业数量规模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二、儿童奶粉行业从业人员规模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三、儿童奶粉行业市场敏感性分析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2019-2024年中国儿童奶粉行业财务能力分析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一、儿童奶粉行业盈利能力</w:t>
      </w:r>
      <w:r>
        <w:rPr>
          <w:rFonts w:hint="eastAsia"/>
        </w:rPr>
        <w:br/>
      </w:r>
      <w:r>
        <w:rPr>
          <w:rFonts w:hint="eastAsia"/>
        </w:rPr>
        <w:t>　　　　二、儿童奶粉行业偿债能力</w:t>
      </w:r>
      <w:r>
        <w:rPr>
          <w:rFonts w:hint="eastAsia"/>
        </w:rPr>
        <w:br/>
      </w:r>
      <w:r>
        <w:rPr>
          <w:rFonts w:hint="eastAsia"/>
        </w:rPr>
        <w:t>　　　　三、儿童奶粉行业营运能力</w:t>
      </w:r>
      <w:r>
        <w:rPr>
          <w:rFonts w:hint="eastAsia"/>
        </w:rPr>
        <w:br/>
      </w:r>
      <w:r>
        <w:rPr>
          <w:rFonts w:hint="eastAsia"/>
        </w:rPr>
        <w:t>　　　　四、儿童奶粉行业发展能力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儿童奶粉行业重点企业调研分析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中国儿童奶粉行业竞争格局分析</w:t>
      </w:r>
      <w:r>
        <w:rPr>
          <w:rFonts w:hint="eastAsia"/>
        </w:rPr>
        <w:br/>
      </w:r>
      <w:r>
        <w:rPr>
          <w:rFonts w:hint="eastAsia"/>
        </w:rPr>
        <w:t>　　第一节 儿童奶粉行业竞争格局总览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2024-2025年儿童奶粉行业竞争力分析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2019-2024年儿童奶粉行业企业并购活动分析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2024-2025年儿童奶粉行业会展与招投标活动分析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一、儿童奶粉行业会展活动及其市场影响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2025年中国儿童奶粉企业发展企业发展策略与建议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儿童奶粉销售模式与渠道策略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儿童奶粉品牌与市场推广策略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儿童奶粉研发投入与技术创新能力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儿童奶粉合作联盟与资源整合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中国儿童奶粉行业风险与对策</w:t>
      </w:r>
      <w:r>
        <w:rPr>
          <w:rFonts w:hint="eastAsia"/>
        </w:rPr>
        <w:br/>
      </w:r>
      <w:r>
        <w:rPr>
          <w:rFonts w:hint="eastAsia"/>
        </w:rPr>
        <w:t>　　第一节 儿童奶粉行业SWOT分析</w:t>
      </w:r>
      <w:r>
        <w:rPr>
          <w:rFonts w:hint="eastAsia"/>
        </w:rPr>
        <w:br/>
      </w:r>
      <w:r>
        <w:rPr>
          <w:rFonts w:hint="eastAsia"/>
        </w:rPr>
        <w:t>　　　　一、儿童奶粉行业优势</w:t>
      </w:r>
      <w:r>
        <w:rPr>
          <w:rFonts w:hint="eastAsia"/>
        </w:rPr>
        <w:br/>
      </w:r>
      <w:r>
        <w:rPr>
          <w:rFonts w:hint="eastAsia"/>
        </w:rPr>
        <w:t>　　　　二、儿童奶粉行业劣势</w:t>
      </w:r>
      <w:r>
        <w:rPr>
          <w:rFonts w:hint="eastAsia"/>
        </w:rPr>
        <w:br/>
      </w:r>
      <w:r>
        <w:rPr>
          <w:rFonts w:hint="eastAsia"/>
        </w:rPr>
        <w:t>　　　　三、儿童奶粉市场机会</w:t>
      </w:r>
      <w:r>
        <w:rPr>
          <w:rFonts w:hint="eastAsia"/>
        </w:rPr>
        <w:br/>
      </w:r>
      <w:r>
        <w:rPr>
          <w:rFonts w:hint="eastAsia"/>
        </w:rPr>
        <w:t>　　　　四、儿童奶粉市场威胁</w:t>
      </w:r>
      <w:r>
        <w:rPr>
          <w:rFonts w:hint="eastAsia"/>
        </w:rPr>
        <w:br/>
      </w:r>
      <w:r>
        <w:rPr>
          <w:rFonts w:hint="eastAsia"/>
        </w:rPr>
        <w:t>　　第二节 儿童奶粉行业风险及对策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2025-2031年中国儿童奶粉行业前景与发展趋势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2024-2025年儿童奶粉行业发展环境分析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一、儿童奶粉行业主管部门与监管体制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二、儿童奶粉行业主要法律法规及政策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三、儿童奶粉行业标准与质量监管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2025-2031年儿童奶粉行业发展趋势与方向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2025-2031年儿童奶粉行业发展潜力与机遇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儿童奶粉行业研究结论与建议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中智⋅林－儿童奶粉行业发展建议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儿童奶粉行业历程</w:t>
      </w:r>
      <w:r>
        <w:rPr>
          <w:rFonts w:hint="eastAsia"/>
        </w:rPr>
        <w:br/>
      </w:r>
      <w:r>
        <w:rPr>
          <w:rFonts w:hint="eastAsia"/>
        </w:rPr>
        <w:t>　　图表 儿童奶粉行业生命周期</w:t>
      </w:r>
      <w:r>
        <w:rPr>
          <w:rFonts w:hint="eastAsia"/>
        </w:rPr>
        <w:br/>
      </w:r>
      <w:r>
        <w:rPr>
          <w:rFonts w:hint="eastAsia"/>
        </w:rPr>
        <w:t>　　图表 儿童奶粉行业产业链分析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2019-2024年中国儿童奶粉行业产能统计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2019-2024年中国儿童奶粉进口数量分析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2019-2024年中国儿童奶粉进口金额分析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2019-2024年中国儿童奶粉出口数量分析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2019-2024年中国儿童奶粉出口金额分析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2025-2031年中国儿童奶粉行业发展趋势预测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a82a1f1e5412a" w:history="1">
        <w:r>
          <w:rPr>
            <w:rStyle w:val="Hyperlink"/>
          </w:rPr>
          <w:t>2025-2031年中国儿童奶粉行业现状分析与发展前景研究报告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a82a1f1e5412a" w:history="1">
        <w:r>
          <w:rPr>
            <w:rStyle w:val="Hyperlink"/>
          </w:rPr>
          <w:t>https://www.20087.com/2/19/ErTongNaiFenHangYeQianJingQuShi.html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高奶粉排行榜前十位、儿童奶粉6-12岁推荐品牌、6-12岁最建议买的奶粉、儿童奶粉3-6岁成长奶粉推荐、3-6岁儿童奶粉、儿童奶粉成人喝了有效果吗、7岁～15岁儿童奶粉推荐、儿童奶粉早上和晚上喝哪个好、新疆有几家正规驼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bf89d006e4bd4" w:history="1">
      <w:r>
        <w:rPr>
          <w:rStyle w:val="Hyperlink"/>
        </w:rPr>
        <w:t>2025-2031年中国儿童奶粉行业现状分析与发展前景研究报告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ErTongNaiFenHangYeQianJingQuShi.html" TargetMode="External" Id="R52aa82a1f1e5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ErTongNaiFenHangYeQianJingQuShi.html" TargetMode="External" Id="R2c2bf89d006e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2025-11-13T04:13:24Z</dcterms:created>
  <dcterms:modified xsi:type="dcterms:W3CDTF">2025-11-13T05:13:24Z</dcterms:modified>
  <dc:subject>2025-2031年中国儿童奶粉行业现状分析与发展前景研究报告</dc:subject>
  <dc:title>2025-2031年中国儿童奶粉行业现状分析与发展前景研究报告</dc:title>
  <cp:keywords>2025-2031年中国儿童奶粉行业现状分析与发展前景研究报告</cp:keywords>
  <dc:description>2025-2031年中国儿童奶粉行业现状分析与发展前景研究报告</dc:description>
</cp:coreProperties>
</file>