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50ab9e19480a" w:history="1">
              <w:r>
                <w:rPr>
                  <w:rStyle w:val="Hyperlink"/>
                </w:rPr>
                <w:t>2025-2031年果味露酒行业研究及发展前景分析报告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50ab9e19480a" w:history="1">
              <w:r>
                <w:rPr>
                  <w:rStyle w:val="Hyperlink"/>
                </w:rPr>
                <w:t>2025-2031年果味露酒行业研究及发展前景分析报告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50ab9e19480a" w:history="1">
                <w:r>
                  <w:rPr>
                    <w:rStyle w:val="Hyperlink"/>
                  </w:rPr>
                  <w:t>https://www.20087.com/6/29/GuoWeiLuJiuFaZhanQuShi.html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露酒是以水果为原料，经过发酵或浸泡等工艺制成的一种低度酒精饮品，因其口感清新、风味多样而受到消费者的喜爱。近年来，随着消费者健康意识的提升，果味露酒市场逐渐兴起，产品种类日益丰富，如蓝莓酒、荔枝酒等。此外，通过采用先进的酿造技术和设备，果味露酒的品质得到了显著提升，如保留更多水果原有的香气和营养成分。</w:t>
      </w:r>
      <w:r>
        <w:rPr>
          <w:rFonts w:hint="eastAsia"/>
        </w:rPr>
        <w:br/>
      </w:r>
      <w:r>
        <w:rPr>
          <w:rFonts w:hint="eastAsia"/>
        </w:rPr>
        <w:t>　　未来，果味露酒的发展将更加注重健康化与个性化。一方面，随着消费者对健康饮品需求的增加，低糖、低酒精度的果味露酒将成为市场主流，满足更多消费者的健康饮酒需求。另一方面，通过推出更多口味和包装形式，满足消费者对个性化、多样化的需求。此外，随着工艺的不断改进，提高果味露酒的风味稳定性和保质期，提升产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果味露酒行业国内外发展概述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国际果味露酒行业发展总体概况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一、2019-2024年全球果味露酒行业发展概况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三、全球果味露酒行业发展趋势</w:t>
      </w:r>
      <w:r>
        <w:rPr>
          <w:rFonts w:hint="eastAsia"/>
        </w:rPr>
        <w:br/>
      </w:r>
      <w:r>
        <w:rPr>
          <w:rFonts w:hint="eastAsia"/>
        </w:rPr>
        <w:t>　　第二节 中国果味露酒行业发展概况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一、2019-2024年中国果味露酒行业发展概况</w:t>
      </w:r>
      <w:r>
        <w:rPr>
          <w:rFonts w:hint="eastAsia"/>
        </w:rPr>
        <w:br/>
      </w:r>
      <w:r>
        <w:rPr>
          <w:rFonts w:hint="eastAsia"/>
        </w:rPr>
        <w:t>　　　　二、中国果味露酒行业发展中存在的问题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2024-2025年中国果味露酒行业发展环境分析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果味露酒行业政策环境</w:t>
      </w:r>
      <w:r>
        <w:rPr>
          <w:rFonts w:hint="eastAsia"/>
        </w:rPr>
        <w:br/>
      </w:r>
      <w:r>
        <w:rPr>
          <w:rFonts w:hint="eastAsia"/>
        </w:rPr>
        <w:t>　　第五节 果味露酒行业技术环境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国内外经济形势对果味露酒行业发展环境的影响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2024-2025年果味露酒相关行业发展概况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果味露酒行业生产分析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一、2019-2024年果味露酒行业生产总量及增速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二、2019-2024年果味露酒行业产能及增速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四、2025-2031年果味露酒行业生产总量及增速预测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一、果味露酒行业供需平衡现状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二、国内外经济形势对果味露酒行业供需平衡的影响</w:t>
      </w:r>
      <w:r>
        <w:rPr>
          <w:rFonts w:hint="eastAsia"/>
        </w:rPr>
        <w:br/>
      </w:r>
      <w:r>
        <w:rPr>
          <w:rFonts w:hint="eastAsia"/>
        </w:rPr>
        <w:t>　　　　三、果味露酒行业供需平衡趋势预测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2019-2024年中国果味露酒行业市场竞争格局分析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2019-2024年中国果味露酒行业竞争现状分析</w:t>
      </w:r>
      <w:r>
        <w:rPr>
          <w:rFonts w:hint="eastAsia"/>
        </w:rPr>
        <w:br/>
      </w:r>
      <w:r>
        <w:rPr>
          <w:rFonts w:hint="eastAsia"/>
        </w:rPr>
        <w:t>　　　　一、果味露酒行业竞争程度分析</w:t>
      </w:r>
      <w:r>
        <w:rPr>
          <w:rFonts w:hint="eastAsia"/>
        </w:rPr>
        <w:br/>
      </w:r>
      <w:r>
        <w:rPr>
          <w:rFonts w:hint="eastAsia"/>
        </w:rPr>
        <w:t>　　　　二、果味露酒行业技术竞争分析</w:t>
      </w:r>
      <w:r>
        <w:rPr>
          <w:rFonts w:hint="eastAsia"/>
        </w:rPr>
        <w:br/>
      </w:r>
      <w:r>
        <w:rPr>
          <w:rFonts w:hint="eastAsia"/>
        </w:rPr>
        <w:t>　　　　三、果味露酒价格竞争分析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2019-2024年中国果味露酒行业竞争格局分析</w:t>
      </w:r>
      <w:r>
        <w:rPr>
          <w:rFonts w:hint="eastAsia"/>
        </w:rPr>
        <w:br/>
      </w:r>
      <w:r>
        <w:rPr>
          <w:rFonts w:hint="eastAsia"/>
        </w:rPr>
        <w:t>　　　　一、果味露酒行业集中度分析</w:t>
      </w:r>
      <w:r>
        <w:rPr>
          <w:rFonts w:hint="eastAsia"/>
        </w:rPr>
        <w:br/>
      </w:r>
      <w:r>
        <w:rPr>
          <w:rFonts w:hint="eastAsia"/>
        </w:rPr>
        <w:t>　　　　二、果味露酒市场销售区域集中分析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2019-2024年果味露酒行业提升竞争力策略分析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2024-2025年果味露酒行业产品价格分析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五、国内外经济形势对果味露酒行业产品价格的影响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2024-2025年果味露酒行业用户分析</w:t>
      </w:r>
      <w:r>
        <w:rPr>
          <w:rFonts w:hint="eastAsia"/>
        </w:rPr>
        <w:br/>
      </w:r>
      <w:r>
        <w:rPr>
          <w:rFonts w:hint="eastAsia"/>
        </w:rPr>
        <w:t>　　第一节 果味露酒行业用户认知程度</w:t>
      </w:r>
      <w:r>
        <w:rPr>
          <w:rFonts w:hint="eastAsia"/>
        </w:rPr>
        <w:br/>
      </w:r>
      <w:r>
        <w:rPr>
          <w:rFonts w:hint="eastAsia"/>
        </w:rPr>
        <w:t>　　第二节 果味露酒行业用户关注因素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2024-2025年果味露酒行业主导驱动因素分析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2024-2025年果味露酒行业渠道分析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一、2019-2024年果味露酒行业销售毛利率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二、2019-2024年果味露酒行业销售利润率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三、2019-2024年果味露酒行业总资产利润率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四、2019-2024年果味露酒行业净资产利润率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五、2019-2024年果味露酒行业产值利税率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六、2025-2031年果味露酒行业盈利能力预测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一、2019-2024年果味露酒行业销售收入增长分析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二、2019-2024年果味露酒行业总资产增长分析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三、2019-2024年果味露酒行业固定资产增长分析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四、2019-2024年果味露酒行业净资产增长分析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五、2019-2024年果味露酒行业利润增长分析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六、2025-2031年果味露酒行业增长预测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一、2019-2024年果味露酒行业资产负债率分析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二、2019-2024年果味露酒行业速动比率分析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三、2019-2024年果味露酒行业流动比率分析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四、2019-2024年果味露酒行业利息保障倍数分析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五、2025-2031年果味露酒行业偿债能力预测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一、2019-2024年果味露酒行业总资产周转率分析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二、2019-2024年果味露酒行业净资产周转率分析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三、2019-2024年果味露酒行业应收账款周转率分析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四、2019-2024年果味露酒行业存货周转率分析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五、2025-2031年果味露酒行业营运能力预测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果味露酒企业发展调研分析</w:t>
      </w:r>
      <w:r>
        <w:rPr>
          <w:rFonts w:hint="eastAsia"/>
        </w:rPr>
        <w:br/>
      </w:r>
      <w:r>
        <w:rPr>
          <w:rFonts w:hint="eastAsia"/>
        </w:rPr>
        <w:t>　　第一节 果味露酒企业（一）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果味露酒企业（二）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果味露酒企业（三）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果味露酒企业（四）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果味露酒企业（五）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果味露酒企业（六）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果味露酒行业进出口现状与趋势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二、果味露酒行业海外市场分布情况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四、国内外经济形势对果味露酒行业出口的影响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二、果味露酒行业进口产品主要品牌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三、国内外经济形势对果味露酒行业进口的影响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2024-2025年果味露酒行业风险分析</w:t>
      </w:r>
      <w:r>
        <w:rPr>
          <w:rFonts w:hint="eastAsia"/>
        </w:rPr>
        <w:br/>
      </w:r>
      <w:r>
        <w:rPr>
          <w:rFonts w:hint="eastAsia"/>
        </w:rPr>
        <w:t>　　第一节 果味露酒行业环境风险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果味露酒行业产业链上下游风险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果味露酒行业政策风险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果味露酒行业市场风险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果味露酒行业其他风险分析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2025-2031年中国果味露酒行业发展策略及投资建议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果味露酒行业发展策略分析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果味露酒行业市场的重点客户战略实施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[~中~智~林]果味露酒行业项目投资建议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50ab9e19480a" w:history="1">
        <w:r>
          <w:rPr>
            <w:rStyle w:val="Hyperlink"/>
          </w:rPr>
          <w:t>2025-2031年果味露酒行业研究及发展前景分析报告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50ab9e19480a" w:history="1">
        <w:r>
          <w:rPr>
            <w:rStyle w:val="Hyperlink"/>
          </w:rPr>
          <w:t>https://www.20087.com/6/29/GuoWeiLuJiuFaZhanQuShi.html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热点：果味露的配制、果露酒好喝吗、果味露汽水配方、果味酒怎么样、果酒露酒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9a3042dd540c4" w:history="1">
      <w:r>
        <w:rPr>
          <w:rStyle w:val="Hyperlink"/>
        </w:rPr>
        <w:t>2025-2031年果味露酒行业研究及发展前景分析报告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oWeiLuJiuFaZhanQuShi.html" TargetMode="External" Id="R095850ab9e1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oWeiLuJiuFaZhanQuShi.html" TargetMode="External" Id="Rcb59a3042dd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2024-08-24T03:27:00Z</dcterms:created>
  <dcterms:modified xsi:type="dcterms:W3CDTF">2024-08-24T04:27:00Z</dcterms:modified>
  <dc:subject>2025-2031年果味露酒行业研究及发展前景分析报告</dc:subject>
  <dc:title>2025-2031年果味露酒行业研究及发展前景分析报告</dc:title>
  <cp:keywords>2025-2031年果味露酒行业研究及发展前景分析报告</cp:keywords>
  <dc:description>2025-2031年果味露酒行业研究及发展前景分析报告</dc:description>
</cp:coreProperties>
</file>