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681d90deeb4f74" w:history="1">
              <w:r>
                <w:rPr>
                  <w:rStyle w:val="Hyperlink"/>
                </w:rPr>
                <w:t>2025-2031年中国反应香精发展现状分析与市场前景预测报告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681d90deeb4f74" w:history="1">
              <w:r>
                <w:rPr>
                  <w:rStyle w:val="Hyperlink"/>
                </w:rPr>
                <w:t>2025-2031年中国反应香精发展现状分析与市场前景预测报告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681d90deeb4f74" w:history="1">
                <w:r>
                  <w:rPr>
                    <w:rStyle w:val="Hyperlink"/>
                  </w:rPr>
                  <w:t>https://www.20087.com/7/89/FanYingXiangJingHangYeFaZhanQianJing.html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香精是一种通过化学反应合成的香料，与天然香料相比，它具有成本低廉、产量大、稳定性高等优点，广泛应用于食品、饮料、日化用品等行业。反应香精能够模拟出自然界中存在的香气成分，如水果香、花香等，满足消费者对美味和香味的追求。近年来，随着消费者对食品安全的关注度不断提高，反应香精的安全性和法规遵从性成为了行业发展的重要考量因素。为此，许多企业加大了研发投入，致力于开发无害、低毒性的新型香精产品。此外，为了迎合市场需求的变化，反应香精的研发也逐渐向多元化方向发展，推出了更多种类和风味的选择。</w:t>
      </w:r>
      <w:r>
        <w:rPr>
          <w:rFonts w:hint="eastAsia"/>
        </w:rPr>
        <w:br/>
      </w:r>
      <w:r>
        <w:rPr>
          <w:rFonts w:hint="eastAsia"/>
        </w:rPr>
        <w:t>　　未来，反应香精将更加注重健康导向与创新应用。一方面，随着生物工程技术的发展，利用微生物发酵或酶催化合成天然级反应香精将成为可能，反应香精具有接近天然香料的香气特征，还减少了化学合成过程中的安全隐患，符合清洁标签的趋势。此外，结合感官科学研究，开发出更能激发情感共鸣的新型香精产品，如具有放松或提神效果的功能性香精，将进一步拓展其应用范围。另一方面，考虑到全球对环境保护的关注，推动反应香精生产过程中的绿色制造将是重要方向，包括采用可再生原料、优化生产工艺以降低能耗和废物排放等措施。同时，随着个性化消费趋势的加强，推出定制化的香精解决方案也将成为一大亮点，无论是香气组合还是浓度调配都能根据客户需求进行个性化定制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681d90deeb4f74" w:history="1">
        <w:r>
          <w:rPr>
            <w:rStyle w:val="Hyperlink"/>
          </w:rPr>
          <w:t>2025-2031年中国反应香精发展现状分析与市场前景预测报告</w:t>
        </w:r>
      </w:hyperlink>
      <w:r>
        <w:rPr>
          <w:rFonts w:hint="eastAsia"/>
        </w:rPr>
        <w:t>》系统分析了我国反应香精行业的市场规模、竞争格局及技术发展现状，梳理了产业链结构和重点企业表现。报告基于反应香精行业发展轨迹，结合政策环境与反应香精市场需求变化，研判了反应香精行业未来发展趋势与技术演进方向，客观评估了反应香精市场机遇与潜在风险。报告为投资者和从业者提供了专业的市场参考，有助于把握反应香精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反应香精行业概述</w:t>
      </w:r>
      <w:r>
        <w:rPr>
          <w:rFonts w:hint="eastAsia"/>
        </w:rPr>
        <w:br/>
      </w:r>
      <w:r>
        <w:rPr>
          <w:rFonts w:hint="eastAsia"/>
        </w:rPr>
        <w:t>　　第一节 反应香精定义与分类</w:t>
      </w:r>
      <w:r>
        <w:rPr>
          <w:rFonts w:hint="eastAsia"/>
        </w:rPr>
        <w:br/>
      </w:r>
      <w:r>
        <w:rPr>
          <w:rFonts w:hint="eastAsia"/>
        </w:rPr>
        <w:t>　　第二节 反应香精应用领域</w:t>
      </w:r>
      <w:r>
        <w:rPr>
          <w:rFonts w:hint="eastAsia"/>
        </w:rPr>
        <w:br/>
      </w:r>
      <w:r>
        <w:rPr>
          <w:rFonts w:hint="eastAsia"/>
        </w:rPr>
        <w:t>　　第三节 反应香精行业经济指标分析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一、反应香精行业赢利性评估</w:t>
      </w:r>
      <w:r>
        <w:rPr>
          <w:rFonts w:hint="eastAsia"/>
        </w:rPr>
        <w:br/>
      </w:r>
      <w:r>
        <w:rPr>
          <w:rFonts w:hint="eastAsia"/>
        </w:rPr>
        <w:t>　　　　二、反应香精行业成长速度分析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三、反应香精附加值提升空间探讨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四、反应香精行业进入壁垒分析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五、反应香精行业风险性评估</w:t>
      </w:r>
      <w:r>
        <w:rPr>
          <w:rFonts w:hint="eastAsia"/>
        </w:rPr>
        <w:br/>
      </w:r>
      <w:r>
        <w:rPr>
          <w:rFonts w:hint="eastAsia"/>
        </w:rPr>
        <w:t>　　　　六、反应香精行业周期性分析</w:t>
      </w:r>
      <w:r>
        <w:rPr>
          <w:rFonts w:hint="eastAsia"/>
        </w:rPr>
        <w:br/>
      </w:r>
      <w:r>
        <w:rPr>
          <w:rFonts w:hint="eastAsia"/>
        </w:rPr>
        <w:t>　　　　七、反应香精行业竞争程度指标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八、反应香精行业成熟度综合分析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反应香精产业链及经营模式分析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三、反应香精销售模式与渠道策略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全球反应香精市场发展分析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2024-2025年全球反应香精行业发展分析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一、全球反应香精行业市场规模与趋势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二、全球反应香精行业发展特点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三、全球反应香精行业竞争格局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主要国家与地区反应香精市场分析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2025-2031年全球反应香精行业发展趋势与前景预测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一、反应香精行业发展趋势</w:t>
      </w:r>
      <w:r>
        <w:rPr>
          <w:rFonts w:hint="eastAsia"/>
        </w:rPr>
        <w:br/>
      </w:r>
      <w:r>
        <w:rPr>
          <w:rFonts w:hint="eastAsia"/>
        </w:rPr>
        <w:t>　　　　二、反应香精行业发展潜力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中国反应香精行业市场分析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2024-2025年反应香精产能与投资动态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一、国内反应香精产能现状与利用效率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二、反应香精产能扩张与投资动态分析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2025-2031年反应香精行业产量统计与趋势预测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一、2019-2024年反应香精行业产量与增长趋势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1、2019-2024年反应香精产量及增长趋势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2、2019-2024年反应香精细分产品产量及份额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二、反应香精产量影响因素分析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三、2025-2031年反应香精产量预测</w:t>
      </w:r>
      <w:r>
        <w:rPr>
          <w:rFonts w:hint="eastAsia"/>
        </w:rPr>
        <w:br/>
      </w:r>
      <w:r>
        <w:rPr>
          <w:rFonts w:hint="eastAsia"/>
        </w:rPr>
        <w:t>　　第三节 2025-2031年反应香精市场需求与销售分析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一、2024-2025年反应香精行业需求现状</w:t>
      </w:r>
      <w:r>
        <w:rPr>
          <w:rFonts w:hint="eastAsia"/>
        </w:rPr>
        <w:br/>
      </w:r>
      <w:r>
        <w:rPr>
          <w:rFonts w:hint="eastAsia"/>
        </w:rPr>
        <w:t>　　　　二、反应香精客户群体与需求特点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三、2019-2024年反应香精行业销售规模分析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四、2025-2031年反应香精市场增长潜力与规模预测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2024-2025年反应香精行业技术发展现状及趋势分析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反应香精行业技术发展现状分析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国内外反应香精行业技术差距分析及差距形成的主要原因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反应香精行业技术发展方向、趋势预测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提升反应香精行业技术能力策略建议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中国反应香精细分市场分析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一、2024-2025年反应香精主要细分产品市场现状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反应香精价格机制与竞争策略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一、2019-2024年反应香精市场价格走势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反应香精定价策略与方法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2025-2031年反应香精价格竞争态势与趋势预测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中国反应香精行业重点区域市场研究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2024-2025年重点区域反应香精市场发展概况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二、2019-2024年反应香精市场需求规模情况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三、2025-2031年反应香精行业发展潜力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2019-2024年中国反应香精行业进出口情况分析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反应香精行业进口规模与来源分析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一、2019-2024年反应香精进口规模分析</w:t>
      </w:r>
      <w:r>
        <w:rPr>
          <w:rFonts w:hint="eastAsia"/>
        </w:rPr>
        <w:br/>
      </w:r>
      <w:r>
        <w:rPr>
          <w:rFonts w:hint="eastAsia"/>
        </w:rPr>
        <w:t>　　　　二、反应香精主要进口来源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反应香精行业出口规模与目的地分析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一、2019-2024年反应香精出口规模分析</w:t>
      </w:r>
      <w:r>
        <w:rPr>
          <w:rFonts w:hint="eastAsia"/>
        </w:rPr>
        <w:br/>
      </w:r>
      <w:r>
        <w:rPr>
          <w:rFonts w:hint="eastAsia"/>
        </w:rPr>
        <w:t>　　　　二、反应香精主要出口目的地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2019-2024年中国反应香精总体规模与财务指标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中国反应香精行业总体规模分析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一、反应香精企业数量与结构</w:t>
      </w:r>
      <w:r>
        <w:rPr>
          <w:rFonts w:hint="eastAsia"/>
        </w:rPr>
        <w:br/>
      </w:r>
      <w:r>
        <w:rPr>
          <w:rFonts w:hint="eastAsia"/>
        </w:rPr>
        <w:t>　　　　二、反应香精从业人员规模</w:t>
      </w:r>
      <w:r>
        <w:rPr>
          <w:rFonts w:hint="eastAsia"/>
        </w:rPr>
        <w:br/>
      </w:r>
      <w:r>
        <w:rPr>
          <w:rFonts w:hint="eastAsia"/>
        </w:rPr>
        <w:t>　　　　三、反应香精行业资产状况</w:t>
      </w:r>
      <w:r>
        <w:rPr>
          <w:rFonts w:hint="eastAsia"/>
        </w:rPr>
        <w:br/>
      </w:r>
      <w:r>
        <w:rPr>
          <w:rFonts w:hint="eastAsia"/>
        </w:rPr>
        <w:t>　　第二节 中国反应香精行业财务指标总体分析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反应香精行业重点企业经营状况分析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反应香精重点企业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反应香精领先企业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反应香精标杆企业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反应香精代表企业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反应香精龙头企业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反应香精重点企业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中国反应香精行业竞争格局分析</w:t>
      </w:r>
      <w:r>
        <w:rPr>
          <w:rFonts w:hint="eastAsia"/>
        </w:rPr>
        <w:br/>
      </w:r>
      <w:r>
        <w:rPr>
          <w:rFonts w:hint="eastAsia"/>
        </w:rPr>
        <w:t>　　第一节 反应香精行业竞争格局总览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2024-2025年反应香精行业竞争力分析</w:t>
      </w:r>
      <w:r>
        <w:rPr>
          <w:rFonts w:hint="eastAsia"/>
        </w:rPr>
        <w:br/>
      </w:r>
      <w:r>
        <w:rPr>
          <w:rFonts w:hint="eastAsia"/>
        </w:rPr>
        <w:t>　　　　一、反应香精供应商议价能力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四、反应香精替代品威胁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2019-2024年反应香精行业企业并购活动分析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2024-2025年反应香精行业会展与招投标活动分析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一、反应香精行业会展活动及其市场影响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2025年中国反应香精企业发展策略分析</w:t>
      </w:r>
      <w:r>
        <w:rPr>
          <w:rFonts w:hint="eastAsia"/>
        </w:rPr>
        <w:br/>
      </w:r>
      <w:r>
        <w:rPr>
          <w:rFonts w:hint="eastAsia"/>
        </w:rPr>
        <w:t>　　第一节 反应香精市场策略分析</w:t>
      </w:r>
      <w:r>
        <w:rPr>
          <w:rFonts w:hint="eastAsia"/>
        </w:rPr>
        <w:br/>
      </w:r>
      <w:r>
        <w:rPr>
          <w:rFonts w:hint="eastAsia"/>
        </w:rPr>
        <w:t>　　　　一、反应香精市场定位与拓展策略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二、反应香精市场细分与目标客户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反应香精销售策略分析</w:t>
      </w:r>
      <w:r>
        <w:rPr>
          <w:rFonts w:hint="eastAsia"/>
        </w:rPr>
        <w:br/>
      </w:r>
      <w:r>
        <w:rPr>
          <w:rFonts w:hint="eastAsia"/>
        </w:rPr>
        <w:t>　　　　一、反应香精销售渠道与网络建设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提高反应香精企业竞争力建议</w:t>
      </w:r>
      <w:r>
        <w:rPr>
          <w:rFonts w:hint="eastAsia"/>
        </w:rPr>
        <w:br/>
      </w:r>
      <w:r>
        <w:rPr>
          <w:rFonts w:hint="eastAsia"/>
        </w:rPr>
        <w:t>　　　　一、反应香精技术创新与管理优化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反应香精品牌战略思考</w:t>
      </w:r>
      <w:r>
        <w:rPr>
          <w:rFonts w:hint="eastAsia"/>
        </w:rPr>
        <w:br/>
      </w:r>
      <w:r>
        <w:rPr>
          <w:rFonts w:hint="eastAsia"/>
        </w:rPr>
        <w:t>　　　　一、反应香精品牌建设与维护</w:t>
      </w:r>
      <w:r>
        <w:rPr>
          <w:rFonts w:hint="eastAsia"/>
        </w:rPr>
        <w:br/>
      </w:r>
      <w:r>
        <w:rPr>
          <w:rFonts w:hint="eastAsia"/>
        </w:rPr>
        <w:t>　　　　二、反应香精品牌影响力与市场竞争力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中国反应香精行业风险与对策</w:t>
      </w:r>
      <w:r>
        <w:rPr>
          <w:rFonts w:hint="eastAsia"/>
        </w:rPr>
        <w:br/>
      </w:r>
      <w:r>
        <w:rPr>
          <w:rFonts w:hint="eastAsia"/>
        </w:rPr>
        <w:t>　　第一节 反应香精行业SWOT分析</w:t>
      </w:r>
      <w:r>
        <w:rPr>
          <w:rFonts w:hint="eastAsia"/>
        </w:rPr>
        <w:br/>
      </w:r>
      <w:r>
        <w:rPr>
          <w:rFonts w:hint="eastAsia"/>
        </w:rPr>
        <w:t>　　　　一、反应香精行业优势分析</w:t>
      </w:r>
      <w:r>
        <w:rPr>
          <w:rFonts w:hint="eastAsia"/>
        </w:rPr>
        <w:br/>
      </w:r>
      <w:r>
        <w:rPr>
          <w:rFonts w:hint="eastAsia"/>
        </w:rPr>
        <w:t>　　　　二、反应香精行业劣势分析</w:t>
      </w:r>
      <w:r>
        <w:rPr>
          <w:rFonts w:hint="eastAsia"/>
        </w:rPr>
        <w:br/>
      </w:r>
      <w:r>
        <w:rPr>
          <w:rFonts w:hint="eastAsia"/>
        </w:rPr>
        <w:t>　　　　三、反应香精市场机会探索</w:t>
      </w:r>
      <w:r>
        <w:rPr>
          <w:rFonts w:hint="eastAsia"/>
        </w:rPr>
        <w:br/>
      </w:r>
      <w:r>
        <w:rPr>
          <w:rFonts w:hint="eastAsia"/>
        </w:rPr>
        <w:t>　　　　四、反应香精市场威胁评估</w:t>
      </w:r>
      <w:r>
        <w:rPr>
          <w:rFonts w:hint="eastAsia"/>
        </w:rPr>
        <w:br/>
      </w:r>
      <w:r>
        <w:rPr>
          <w:rFonts w:hint="eastAsia"/>
        </w:rPr>
        <w:t>　　第二节 反应香精行业风险及对策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2025-2031年中国反应香精行业前景与发展趋势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反应香精行业发展环境分析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2025-2031年反应香精行业发展趋势与方向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一、反应香精行业发展方向预测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二、反应香精发展趋势分析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2025-2031年反应香精行业发展潜力与机遇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一、反应香精市场发展潜力评估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二、反应香精新兴市场与机遇探索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反应香精行业研究结论与建议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中:智:林:反应香精行业发展建议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2019-2024年中国反应香精市场规模及增长情况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2019-2024年中国反应香精行业产量及增长趋势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2025-2031年中国反应香精行业产量预测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2019-2024年中国反应香精行业市场需求及增长情况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2025-2031年中国反应香精行业市场需求预测</w:t>
      </w:r>
      <w:r>
        <w:rPr>
          <w:rFonts w:hint="eastAsia"/>
        </w:rPr>
        <w:br/>
      </w:r>
      <w:r>
        <w:rPr>
          <w:rFonts w:hint="eastAsia"/>
        </w:rPr>
        <w:t>　　图表 **地区反应香精市场规模及增长情况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**地区反应香精市场规模及增长情况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**地区反应香精行业市场需求情况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2019-2024年中国反应香精行业出口情况分析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反应香精重点企业经营情况分析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2025年反应香精行业壁垒</w:t>
      </w:r>
      <w:r>
        <w:rPr>
          <w:rFonts w:hint="eastAsia"/>
        </w:rPr>
        <w:br/>
      </w:r>
      <w:r>
        <w:rPr>
          <w:rFonts w:hint="eastAsia"/>
        </w:rPr>
        <w:t>　　图表 2025年反应香精市场前景分析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2025-2031年中国反应香精市场规模预测</w:t>
      </w:r>
      <w:r>
        <w:rPr>
          <w:rFonts w:hint="eastAsia"/>
        </w:rPr>
        <w:br/>
      </w:r>
      <w:r>
        <w:rPr>
          <w:rFonts w:hint="eastAsia"/>
        </w:rPr>
        <w:t>　　图表 2025年反应香精发展趋势预测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681d90deeb4f74" w:history="1">
        <w:r>
          <w:rPr>
            <w:rStyle w:val="Hyperlink"/>
          </w:rPr>
          <w:t>2025-2031年中国反应香精发展现状分析与市场前景预测报告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681d90deeb4f74" w:history="1">
        <w:r>
          <w:rPr>
            <w:rStyle w:val="Hyperlink"/>
          </w:rPr>
          <w:t>https://www.20087.com/7/89/FanYingXiangJingHangYeFaZhanQianJing.html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热点：香精在化妆品中的作用、反应香精厂家、化学香精、反应型香精、香精溶剂、香精实验、合成香精、香精举例、香精的定义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ad73294f1465f" w:history="1">
      <w:r>
        <w:rPr>
          <w:rStyle w:val="Hyperlink"/>
        </w:rPr>
        <w:t>2025-2031年中国反应香精发展现状分析与市场前景预测报告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anYingXiangJingHangYeFaZhanQianJing.html" TargetMode="External" Id="R4a681d90deeb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anYingXiangJingHangYeFaZhanQianJing.html" TargetMode="External" Id="Re04ad73294f1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2025-04-20T06:48:35Z</dcterms:created>
  <dcterms:modified xsi:type="dcterms:W3CDTF">2025-04-20T07:48:35Z</dcterms:modified>
  <dc:subject>2025-2031年中国反应香精发展现状分析与市场前景预测报告</dc:subject>
  <dc:title>2025-2031年中国反应香精发展现状分析与市场前景预测报告</dc:title>
  <cp:keywords>2025-2031年中国反应香精发展现状分析与市场前景预测报告</cp:keywords>
  <dc:description>2025-2031年中国反应香精发展现状分析与市场前景预测报告</dc:description>
</cp:coreProperties>
</file>