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7430c6ffb4896" w:history="1">
              <w:r>
                <w:rPr>
                  <w:rStyle w:val="Hyperlink"/>
                </w:rPr>
                <w:t>2025-2031年中国2-乙基-2-丁基-3-羟基丙酸（CAS 101051-51-8）行业市场调研与发展前景预测报告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7430c6ffb4896" w:history="1">
              <w:r>
                <w:rPr>
                  <w:rStyle w:val="Hyperlink"/>
                </w:rPr>
                <w:t>2025-2031年中国2-乙基-2-丁基-3-羟基丙酸（CAS 101051-51-8）行业市场调研与发展前景预测报告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7430c6ffb4896" w:history="1">
                <w:r>
                  <w:rPr>
                    <w:rStyle w:val="Hyperlink"/>
                  </w:rPr>
                  <w:t>https://www.20087.com/0/70/2-YiJi-2-DingJi-3-QiangJiBingSuan-CAS-101051-51-8-HangYeXianZhuangJiQianJing.html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基-2-丁基-3-羟基丙酸是一种有机化合物，主要应用于化工中间体、制药以及化妆品等领域。作为一种重要的化学原料，它在合成其他功能性化学品方面发挥着重要作用。由于其独特的分子结构和反应活性，这种化合物能够参与多种化学反应，生成具有特定性能的产品。近年来，随着精细化工行业的快速发展，对于高质量、高性能化学品的需求不断增加，促使相关企业加大研发投入，探索更高效、更环保的合成路径。</w:t>
      </w:r>
      <w:r>
        <w:rPr>
          <w:rFonts w:hint="eastAsia"/>
        </w:rPr>
        <w:br/>
      </w:r>
      <w:r>
        <w:rPr>
          <w:rFonts w:hint="eastAsia"/>
        </w:rPr>
        <w:t>　　随着绿色化学理念深入人心和新材料科学的进步，2-乙基-2-丁基-3-羟基丙酸的应用前景将更加广阔。一方面，通过优化合成工艺和采用新型催化剂，可以提高产率和选择性，减少副产物生成，降低生产成本。另一方面，结合生物工程技术，利用微生物或酶催化的方法进行绿色合成，将成为未来发展的一个重要方向，既减少了环境污染，又提高了资源利用率。此外，随着个性化医疗和精准治疗的发展，针对特定疾病的药物研发将继续推动对2-乙基-2-丁基-3-羟基丙酸及其衍生物的需求增长。同时，加强国际合作和知识产权保护也是促进技术创新和市场拓展的关键因素。</w:t>
      </w:r>
      <w:r>
        <w:rPr>
          <w:rFonts w:hint="eastAsia"/>
        </w:rPr>
        <w:br/>
      </w:r>
      <w:r>
        <w:rPr>
          <w:rFonts w:hint="eastAsia"/>
        </w:rPr>
        <w:t>　　《</w:t>
      </w:r>
      <w:hyperlink r:id="R0157430c6ffb4896" w:history="1">
        <w:r>
          <w:rPr>
            <w:rStyle w:val="Hyperlink"/>
          </w:rPr>
          <w:t>2025-2031年中国2-乙基-2-丁基-3-羟基丙酸（CAS 101051-51-8）行业市场调研与发展前景预测报告</w:t>
        </w:r>
      </w:hyperlink>
      <w:r>
        <w:rPr>
          <w:rFonts w:hint="eastAsia"/>
        </w:rPr>
        <w:t>》基于市场调研数据，系统分析了2-乙基-2-丁基-3-羟基丙酸（CAS 101051-51-8）行业的市场现状与发展前景。报告从2-乙基-2-丁基-3-羟基丙酸（CAS 101051-51-8）产业链角度出发，梳理了当前2-乙基-2-丁基-3-羟基丙酸（CAS 101051-51-8）市场规模、价格走势和供需情况，并对未来几年的增长空间作出预测。研究涵盖了2-乙基-2-丁基-3-羟基丙酸（CAS 101051-51-8）行业技术发展现状、创新方向以及重点企业的竞争格局，包括2-乙基-2-丁基-3-羟基丙酸（CAS 101051-51-8）市场集中度和品牌策略分析。报告还针对2-乙基-2-丁基-3-羟基丙酸（CAS 101051-51-8）细分领域和区域市场展开讨论，客观评估了2-乙基-2-丁基-3-羟基丙酸（CAS 101051-51-8）行业存在的投资机遇与潜在风险，为相关决策者提供有价值的市场参考依据。</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t>　　第一节 市场价格走势与影响因素</w:t>
      </w:r>
      <w:r>
        <w:rPr>
          <w:rFonts w:hint="eastAsia"/>
        </w:rPr>
        <w:br/>
      </w:r>
      <w:r>
        <w:rPr>
          <w:rFonts w:hint="eastAsia"/>
        </w:rPr>
        <w:t>　　　　二、价格影响因素</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三、进口产品结构特点</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二、招投标流程现状及优化建议</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t>　　第一节 中⋅智⋅林⋅研究结论</w:t>
      </w:r>
      <w:r>
        <w:rPr>
          <w:rFonts w:hint="eastAsia"/>
        </w:rPr>
        <w:br/>
      </w:r>
      <w:r>
        <w:rPr>
          <w:rFonts w:hint="eastAsia"/>
        </w:rPr>
        <w:br/>
      </w:r>
      <w:r>
        <w:rPr>
          <w:rFonts w:hint="eastAsia"/>
        </w:rPr>
        <w:t>图表目录</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7430c6ffb4896" w:history="1">
        <w:r>
          <w:rPr>
            <w:rStyle w:val="Hyperlink"/>
          </w:rPr>
          <w:t>2025-2031年中国2-乙基-2-丁基-3-羟基丙酸（CAS 101051-51-8）行业市场调研与发展前景预测报告</w:t>
        </w:r>
      </w:hyperlink>
      <w:r>
        <w:rPr>
          <w:color w:val="C00000"/>
        </w:rPr>
        <w:t>》，报告编号：</w:t>
      </w:r>
      <w:r>
        <w:rPr>
          <w:rFonts w:hint="eastAsia"/>
          <w:color w:val="C00000"/>
        </w:rPr>
        <w:t>5276700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7430c6ffb4896" w:history="1">
        <w:r>
          <w:rPr>
            <w:rStyle w:val="Hyperlink"/>
          </w:rPr>
          <w:t>https://www.20087.com/0/70/2-YiJi-2-DingJi-3-QiangJiBingSuan-CAS-101051-51-8-HangYeXianZhuangJiQianJing.html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热点：二羟甲基丙酸、2乙基2丁基13丙二醇、对异丁基苯丙酸、2-乙基丁二酸、丁基乙酰氨基丙酸乙酯毒性、2-乙基-1-丁醇、乙基结构式、2-乙基丁二酸酐、2,2-亚甲基双(4-乙基-6-叔丁基酚)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8c68fa1664abf" w:history="1">
      <w:r>
        <w:rPr>
          <w:rStyle w:val="Hyperlink"/>
        </w:rPr>
        <w:t>2025-2031年中国2-乙基-2-丁基-3-羟基丙酸（CAS 101051-51-8）行业市场调研与发展前景预测报告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2-YiJi-2-DingJi-3-QiangJiBingSuan-CAS-101051-51-8-HangYeXianZhuangJiQianJing.html" TargetMode="External" Id="R0157430c6ffb4896" /></Relationships>
</file>

<file path=word/_rels/header2.xml.rels>&#65279;<?xml version="1.0" encoding="utf-8"?><Relationships xmlns="http://schemas.openxmlformats.org/package/2006/relationships"><Relationship Type="http://schemas.openxmlformats.org/officeDocument/2006/relationships/hyperlink" Target="https://www.20087.com/0/70/2-YiJi-2-DingJi-3-QiangJiBingSuan-CAS-101051-51-8-HangYeXianZhuangJiQianJing.html" TargetMode="External" Id="Rd388c68fa166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2025-05-01T06:57:21Z</dcterms:created>
  <dcterms:modified xsi:type="dcterms:W3CDTF">2025-05-01T07:57:21Z</dcterms:modified>
  <dc:subject>2025-2031年中国2-乙基-2-丁基-3-羟基丙酸（CAS 101051-51-8）行业市场调研与发展前景预测报告</dc:subject>
  <dc:title>2025-2031年中国2-乙基-2-丁基-3-羟基丙酸（CAS 101051-51-8）行业市场调研与发展前景预测报告</dc:title>
  <cp:keywords>2025-2031年中国2-乙基-2-丁基-3-羟基丙酸（CAS 101051-51-8）行业市场调研与发展前景预测报告</cp:keywords>
  <dc:description>2025-2031年中国2-乙基-2-丁基-3-羟基丙酸（CAS 101051-51-8）行业市场调研与发展前景预测报告</dc:description>
</cp:coreProperties>
</file>