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c2903c8d84bc3" w:history="1">
              <w:r>
                <w:rPr>
                  <w:rStyle w:val="Hyperlink"/>
                </w:rPr>
                <w:t>中国R245fa制冷剂行业研究分析与前景趋势预测报告（2025-2031年）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c2903c8d84bc3" w:history="1">
              <w:r>
                <w:rPr>
                  <w:rStyle w:val="Hyperlink"/>
                </w:rPr>
                <w:t>中国R245fa制冷剂行业研究分析与前景趋势预测报告（2025-2031年）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c2903c8d84bc3" w:history="1">
                <w:r>
                  <w:rPr>
                    <w:rStyle w:val="Hyperlink"/>
                  </w:rPr>
                  <w:t>https://www.20087.com/1/00/R245faZhiLengJiQianJing.html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245fa作为一种低臭氧损耗潜能值（ODP）和较低全球变暖潜能值（GWP）的环保型制冷剂，在空调和制冷行业中得到了广泛应用。近年来，随着对温室气体排放控制的严格要求，R245fa因其良好的环保性能而受到青睐。现代制冷系统通过优化设计和提高密封性能，有效降低了R245fa的泄露风险，同时实现了高效制冷。此外，随着技术的进步，R245fa在各种制冷应用场景下的适用性和安全性得到了进一步验证。</w:t>
      </w:r>
      <w:r>
        <w:rPr>
          <w:rFonts w:hint="eastAsia"/>
        </w:rPr>
        <w:br/>
      </w:r>
      <w:r>
        <w:rPr>
          <w:rFonts w:hint="eastAsia"/>
        </w:rPr>
        <w:t>　　未来，R245fa制冷剂将面临更为严格的环保法规和技术挑战。技术创新将集中在提高制冷效率和减少环境影响，例如通过改进压缩机设计和优化制冷循环来提高能效比。随着替代制冷剂的研发，R245fa需要不断改进以维持其市场地位，包括降低其全球变暖潜能值。此外，随着对可再生能源和节能技术的关注增加，与太阳能、地热等清洁能源相结合的制冷系统将得到推广，这也将影响R245fa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c2903c8d84bc3" w:history="1">
        <w:r>
          <w:rPr>
            <w:rStyle w:val="Hyperlink"/>
          </w:rPr>
          <w:t>中国R245fa制冷剂行业研究分析与前景趋势预测报告（2025-2031年）</w:t>
        </w:r>
      </w:hyperlink>
      <w:r>
        <w:rPr>
          <w:rFonts w:hint="eastAsia"/>
        </w:rPr>
        <w:t>》基于国家统计局及相关协会的详实数据，系统分析了R245fa制冷剂行业的市场规模、重点企业表现、产业链结构、竞争格局及价格动态。报告内容严谨、数据详实，结合丰富图表，全面呈现R245fa制冷剂行业现状与未来发展趋势。通过对R245fa制冷剂技术现状、SWOT分析及市场前景的解读，报告为R245fa制冷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R245fa制冷剂行业界定</w:t>
      </w:r>
      <w:r>
        <w:rPr>
          <w:rFonts w:hint="eastAsia"/>
        </w:rPr>
        <w:br/>
      </w:r>
      <w:r>
        <w:rPr>
          <w:rFonts w:hint="eastAsia"/>
        </w:rPr>
        <w:t>　　第一节 R245fa制冷剂行业定义</w:t>
      </w:r>
      <w:r>
        <w:rPr>
          <w:rFonts w:hint="eastAsia"/>
        </w:rPr>
        <w:br/>
      </w:r>
      <w:r>
        <w:rPr>
          <w:rFonts w:hint="eastAsia"/>
        </w:rPr>
        <w:t>　　第二节 R245fa制冷剂行业特点分析</w:t>
      </w:r>
      <w:r>
        <w:rPr>
          <w:rFonts w:hint="eastAsia"/>
        </w:rPr>
        <w:br/>
      </w:r>
      <w:r>
        <w:rPr>
          <w:rFonts w:hint="eastAsia"/>
        </w:rPr>
        <w:t>　　第三节 R245fa制冷剂行业发展历程</w:t>
      </w:r>
      <w:r>
        <w:rPr>
          <w:rFonts w:hint="eastAsia"/>
        </w:rPr>
        <w:br/>
      </w:r>
      <w:r>
        <w:rPr>
          <w:rFonts w:hint="eastAsia"/>
        </w:rPr>
        <w:t>　　第四节 R245fa制冷剂产业链分析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2024-2025年国外R245fa制冷剂行业发展态势分析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国外R245fa制冷剂行业总体情况</w:t>
      </w:r>
      <w:r>
        <w:rPr>
          <w:rFonts w:hint="eastAsia"/>
        </w:rPr>
        <w:br/>
      </w:r>
      <w:r>
        <w:rPr>
          <w:rFonts w:hint="eastAsia"/>
        </w:rPr>
        <w:t>　　第二节 R245fa制冷剂行业重点国家、地区市场分析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国外R245fa制冷剂行业发展前景预测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2024-2025年中国R245fa制冷剂行业发展环境分析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R245fa制冷剂行业经济环境分析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R245fa制冷剂行业政策环境分析</w:t>
      </w:r>
      <w:r>
        <w:rPr>
          <w:rFonts w:hint="eastAsia"/>
        </w:rPr>
        <w:br/>
      </w:r>
      <w:r>
        <w:rPr>
          <w:rFonts w:hint="eastAsia"/>
        </w:rPr>
        <w:t>　　　　一、R245fa制冷剂行业相关政策</w:t>
      </w:r>
      <w:r>
        <w:rPr>
          <w:rFonts w:hint="eastAsia"/>
        </w:rPr>
        <w:br/>
      </w:r>
      <w:r>
        <w:rPr>
          <w:rFonts w:hint="eastAsia"/>
        </w:rPr>
        <w:t>　　　　二、R245fa制冷剂行业相关标准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2024-2025年R245fa制冷剂行业技术发展现状及趋势分析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R245fa制冷剂行业技术发展现状分析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国内外R245fa制冷剂行业技术差异与原因</w:t>
      </w:r>
      <w:r>
        <w:rPr>
          <w:rFonts w:hint="eastAsia"/>
        </w:rPr>
        <w:br/>
      </w:r>
      <w:r>
        <w:rPr>
          <w:rFonts w:hint="eastAsia"/>
        </w:rPr>
        <w:t>　　第三节 R245fa制冷剂行业技术发展方向、趋势预测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提升R245fa制冷剂行业技术能力策略建议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中国R245fa制冷剂行业市场供需状况分析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中国R245fa制冷剂行业市场规模情况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中国R245fa制冷剂行业市场需求状况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一、2019-2024年R245fa制冷剂行业市场需求情况</w:t>
      </w:r>
      <w:r>
        <w:rPr>
          <w:rFonts w:hint="eastAsia"/>
        </w:rPr>
        <w:br/>
      </w:r>
      <w:r>
        <w:rPr>
          <w:rFonts w:hint="eastAsia"/>
        </w:rPr>
        <w:t>　　　　二、R245fa制冷剂行业市场需求特点分析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三、2025-2031年R245fa制冷剂行业市场需求预测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中国R245fa制冷剂行业产量情况分析与预测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一、2019-2024年R245fa制冷剂行业产量统计分析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二、2025年R245fa制冷剂行业产量特点分析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三、2025-2031年R245fa制冷剂行业产量预测分析</w:t>
      </w:r>
      <w:r>
        <w:rPr>
          <w:rFonts w:hint="eastAsia"/>
        </w:rPr>
        <w:br/>
      </w:r>
      <w:r>
        <w:rPr>
          <w:rFonts w:hint="eastAsia"/>
        </w:rPr>
        <w:t>　　第四节 R245fa制冷剂行业市场供需平衡状况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中国R245fa制冷剂行业进出口情况分析</w:t>
      </w:r>
      <w:r>
        <w:rPr>
          <w:rFonts w:hint="eastAsia"/>
        </w:rPr>
        <w:br/>
      </w:r>
      <w:r>
        <w:rPr>
          <w:rFonts w:hint="eastAsia"/>
        </w:rPr>
        <w:t>　　第一节 R245fa制冷剂行业出口情况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一、2019-2024年R245fa制冷剂行业出口情况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三、2025-2031年R245fa制冷剂行业出口情况预测</w:t>
      </w:r>
      <w:r>
        <w:rPr>
          <w:rFonts w:hint="eastAsia"/>
        </w:rPr>
        <w:br/>
      </w:r>
      <w:r>
        <w:rPr>
          <w:rFonts w:hint="eastAsia"/>
        </w:rPr>
        <w:t>　　第二节 R245fa制冷剂行业进口情况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一、2019-2024年R245fa制冷剂行业进口情况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三、2025-2031年R245fa制冷剂行业进口情况预测</w:t>
      </w:r>
      <w:r>
        <w:rPr>
          <w:rFonts w:hint="eastAsia"/>
        </w:rPr>
        <w:br/>
      </w:r>
      <w:r>
        <w:rPr>
          <w:rFonts w:hint="eastAsia"/>
        </w:rPr>
        <w:t>　　第三节 R245fa制冷剂行业进出口面临的挑战及对策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中国R245fa制冷剂行业产品价格监测</w:t>
      </w:r>
      <w:r>
        <w:rPr>
          <w:rFonts w:hint="eastAsia"/>
        </w:rPr>
        <w:br/>
      </w:r>
      <w:r>
        <w:rPr>
          <w:rFonts w:hint="eastAsia"/>
        </w:rPr>
        <w:t>　　　　一、R245fa制冷剂市场价格特征</w:t>
      </w:r>
      <w:r>
        <w:rPr>
          <w:rFonts w:hint="eastAsia"/>
        </w:rPr>
        <w:br/>
      </w:r>
      <w:r>
        <w:rPr>
          <w:rFonts w:hint="eastAsia"/>
        </w:rPr>
        <w:t>　　　　二、当前R245fa制冷剂市场价格评述</w:t>
      </w:r>
      <w:r>
        <w:rPr>
          <w:rFonts w:hint="eastAsia"/>
        </w:rPr>
        <w:br/>
      </w:r>
      <w:r>
        <w:rPr>
          <w:rFonts w:hint="eastAsia"/>
        </w:rPr>
        <w:t>　　　　三、影响R245fa制冷剂市场价格因素分析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四、未来R245fa制冷剂市场价格走势预测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中国R245fa制冷剂行业重点区域市场分析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R245fa制冷剂行业区域市场分布情况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2024-2025年R245fa制冷剂行业细分市场调研分析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R245fa制冷剂细分产品（一）市场调研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R245fa制冷剂细分产品（二）市场调研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R245fa制冷剂行业上、下游市场分析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R245fa制冷剂行业上游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R245fa制冷剂行业下游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R245fa制冷剂行业重点企业发展调研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R245fa制冷剂重点企业（一）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R245fa制冷剂重点企业（二）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R245fa制冷剂重点企业（三）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R245fa制冷剂重点企业（四）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R245fa制冷剂重点企业（五）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R245fa制冷剂重点企业（六）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R245fa制冷剂行业风险及对策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2025-2031年R245fa制冷剂行业发展环境分析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2025-2031年R245fa制冷剂行业投资特性分析</w:t>
      </w:r>
      <w:r>
        <w:rPr>
          <w:rFonts w:hint="eastAsia"/>
        </w:rPr>
        <w:br/>
      </w:r>
      <w:r>
        <w:rPr>
          <w:rFonts w:hint="eastAsia"/>
        </w:rPr>
        <w:t>　　　　一、R245fa制冷剂行业进入壁垒</w:t>
      </w:r>
      <w:r>
        <w:rPr>
          <w:rFonts w:hint="eastAsia"/>
        </w:rPr>
        <w:br/>
      </w:r>
      <w:r>
        <w:rPr>
          <w:rFonts w:hint="eastAsia"/>
        </w:rPr>
        <w:t>　　　　二、R245fa制冷剂行业盈利模式</w:t>
      </w:r>
      <w:r>
        <w:rPr>
          <w:rFonts w:hint="eastAsia"/>
        </w:rPr>
        <w:br/>
      </w:r>
      <w:r>
        <w:rPr>
          <w:rFonts w:hint="eastAsia"/>
        </w:rPr>
        <w:t>　　　　三、R245fa制冷剂行业盈利因素</w:t>
      </w:r>
      <w:r>
        <w:rPr>
          <w:rFonts w:hint="eastAsia"/>
        </w:rPr>
        <w:br/>
      </w:r>
      <w:r>
        <w:rPr>
          <w:rFonts w:hint="eastAsia"/>
        </w:rPr>
        <w:t>　　第三节 R245fa制冷剂行业“波特五力模型”分析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2025-2031年R245fa制冷剂行业风险及对策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R245fa制冷剂企业竞争策略分析</w:t>
      </w:r>
      <w:r>
        <w:rPr>
          <w:rFonts w:hint="eastAsia"/>
        </w:rPr>
        <w:br/>
      </w:r>
      <w:r>
        <w:rPr>
          <w:rFonts w:hint="eastAsia"/>
        </w:rPr>
        <w:t>　　第一节 R245fa制冷剂市场竞争策略分析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一、2025-2031年中国R245fa制冷剂市场增长潜力分析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二、2025-2031年中国R245fa制冷剂主要潜力品种分析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三、现有R245fa制冷剂产品竞争策略分析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四、潜力R245fa制冷剂品种竞争策略选择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2025-2031年中国R245fa制冷剂企业竞争策略分析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一、2025-2031年我国R245fa制冷剂市场竞争趋势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二、2025-2031年R245fa制冷剂行业竞争格局展望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三、2025-2031年R245fa制冷剂行业竞争策略分析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四、2025-2031年R245fa制冷剂企业竞争策略分析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2025-2031年中国R245fa制冷剂行业发展趋势分析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一、2025-2031年R245fa制冷剂技术发展趋势分析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二、2025-2031年R245fa制冷剂产品发展趋势分析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三、2025-2031年R245fa制冷剂行业竞争格局展望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2025-2031年中国R245fa制冷剂市场趋势分析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一、2025-2031年R245fa制冷剂发展趋势预测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二、2025-2025年R245fa制冷剂市场前景分析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三、2025-2031年R245fa制冷剂产业政策趋向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2025-2031年R245fa制冷剂行业投资价值评估分析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R245fa制冷剂行业发展建议分析</w:t>
      </w:r>
      <w:r>
        <w:rPr>
          <w:rFonts w:hint="eastAsia"/>
        </w:rPr>
        <w:br/>
      </w:r>
      <w:r>
        <w:rPr>
          <w:rFonts w:hint="eastAsia"/>
        </w:rPr>
        <w:t>　　第一节 R245fa制冷剂行业研究结论及建议</w:t>
      </w:r>
      <w:r>
        <w:rPr>
          <w:rFonts w:hint="eastAsia"/>
        </w:rPr>
        <w:br/>
      </w:r>
      <w:r>
        <w:rPr>
          <w:rFonts w:hint="eastAsia"/>
        </w:rPr>
        <w:t>　　第二节 R245fa制冷剂细分行业研究结论及建议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中^智^林－R245fa制冷剂行业竞争策略总结及建议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R245fa制冷剂行业历程</w:t>
      </w:r>
      <w:r>
        <w:rPr>
          <w:rFonts w:hint="eastAsia"/>
        </w:rPr>
        <w:br/>
      </w:r>
      <w:r>
        <w:rPr>
          <w:rFonts w:hint="eastAsia"/>
        </w:rPr>
        <w:t>　　图表 R245fa制冷剂行业生命周期</w:t>
      </w:r>
      <w:r>
        <w:rPr>
          <w:rFonts w:hint="eastAsia"/>
        </w:rPr>
        <w:br/>
      </w:r>
      <w:r>
        <w:rPr>
          <w:rFonts w:hint="eastAsia"/>
        </w:rPr>
        <w:t>　　图表 R245fa制冷剂行业产业链分析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2019-2024年中国R245fa制冷剂行业市场规模及增长情况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2019-2024年R245fa制冷剂行业市场容量分析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2019-2024年中国R245fa制冷剂行业产能统计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2019-2024年中国R245fa制冷剂行业产量及增长趋势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2019-2024年中国R245fa制冷剂市场需求量及增速统计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2024年中国R245fa制冷剂行业需求领域分布格局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2019-2024年中国R245fa制冷剂行业销售收入分析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2019-2024年中国R245fa制冷剂行业盈利情况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2019-2024年中国R245fa制冷剂行业利润总额统计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2019-2024年中国R245fa制冷剂进口数量分析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2019-2024年中国R245fa制冷剂进口金额分析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2019-2024年中国R245fa制冷剂出口数量分析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2019-2024年中国R245fa制冷剂出口金额分析</w:t>
      </w:r>
      <w:r>
        <w:rPr>
          <w:rFonts w:hint="eastAsia"/>
        </w:rPr>
        <w:br/>
      </w:r>
      <w:r>
        <w:rPr>
          <w:rFonts w:hint="eastAsia"/>
        </w:rPr>
        <w:t>　　图表 2024年中国R245fa制冷剂进口国家及地区分析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2024年中国R245fa制冷剂出口国家及地区分析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2019-2024年中国R245fa制冷剂行业企业数量情况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2019-2024年中国R245fa制冷剂行业企业平均规模情况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**地区R245fa制冷剂市场规模及增长情况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**地区R245fa制冷剂行业市场需求情况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**地区R245fa制冷剂市场规模及增长情况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**地区R245fa制冷剂行业市场需求情况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**地区R245fa制冷剂市场规模及增长情况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**地区R245fa制冷剂行业市场需求情况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**地区R245fa制冷剂市场规模及增长情况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**地区R245fa制冷剂行业市场需求情况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R245fa制冷剂重点企业（一）基本信息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R245fa制冷剂重点企业（一）经营情况分析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R245fa制冷剂重点企业（一）主要经济指标情况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R245fa制冷剂重点企业（一）盈利能力情况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R245fa制冷剂重点企业（一）偿债能力情况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R245fa制冷剂重点企业（一）运营能力情况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R245fa制冷剂重点企业（一）成长能力情况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R245fa制冷剂重点企业（二）基本信息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R245fa制冷剂重点企业（二）经营情况分析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R245fa制冷剂重点企业（二）主要经济指标情况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R245fa制冷剂重点企业（二）盈利能力情况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R245fa制冷剂重点企业（二）偿债能力情况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R245fa制冷剂重点企业（二）运营能力情况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R245fa制冷剂重点企业（二）成长能力情况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R245fa制冷剂重点企业（三）基本信息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R245fa制冷剂重点企业（三）经营情况分析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R245fa制冷剂重点企业（三）主要经济指标情况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R245fa制冷剂重点企业（三）盈利能力情况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R245fa制冷剂重点企业（三）偿债能力情况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R245fa制冷剂重点企业（三）运营能力情况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R245fa制冷剂重点企业（三）成长能力情况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2025-2031年中国R245fa制冷剂行业产能预测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2025-2031年中国R245fa制冷剂行业产量预测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2025-2031年中国R245fa制冷剂市场需求量预测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2025-2031年中国R245fa制冷剂行业供需平衡预测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2025-2031年中国R245fa制冷剂市场容量预测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2025-2031年中国R245fa制冷剂市场规模预测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2025-2031年中国R245fa制冷剂市场前景分析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2025-2031年中国R245fa制冷剂发展趋势预测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c2903c8d84bc3" w:history="1">
        <w:r>
          <w:rPr>
            <w:rStyle w:val="Hyperlink"/>
          </w:rPr>
          <w:t>中国R245fa制冷剂行业研究分析与前景趋势预测报告（2025-2031年）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c2903c8d84bc3" w:history="1">
        <w:r>
          <w:rPr>
            <w:rStyle w:val="Hyperlink"/>
          </w:rPr>
          <w:t>https://www.20087.com/1/00/R245faZhiLengJiQianJing.html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热点：r507a制冷剂特性参数、R245fa制冷剂特性、R1233zde毒性、R245fa制冷剂和R134a的区别、氟利昂245fa、R245fa制冷剂毒性、有机工质r245fa、R245fa制冷剂特性曲线、HFC245fa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a9e3e49634b3e" w:history="1">
      <w:r>
        <w:rPr>
          <w:rStyle w:val="Hyperlink"/>
        </w:rPr>
        <w:t>中国R245fa制冷剂行业研究分析与前景趋势预测报告（2025-2031年）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R245faZhiLengJiQianJing.html" TargetMode="External" Id="R902c2903c8d8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R245faZhiLengJiQianJing.html" TargetMode="External" Id="Rbada9e3e4963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2024-11-07T08:48:00Z</dcterms:created>
  <dcterms:modified xsi:type="dcterms:W3CDTF">2024-11-07T09:48:00Z</dcterms:modified>
  <dc:subject>中国R245fa制冷剂行业研究分析与前景趋势预测报告（2025-2031年）</dc:subject>
  <dc:title>中国R245fa制冷剂行业研究分析与前景趋势预测报告（2025-2031年）</dc:title>
  <cp:keywords>中国R245fa制冷剂行业研究分析与前景趋势预测报告（2025-2031年）</cp:keywords>
  <dc:description>中国R245fa制冷剂行业研究分析与前景趋势预测报告（2025-2031年）</dc:description>
</cp:coreProperties>
</file>