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e3142aeb4032" w:history="1">
              <w:r>
                <w:rPr>
                  <w:rStyle w:val="Hyperlink"/>
                </w:rPr>
                <w:t>2026-2032年全球与中国可再生化学品市场调查研究及发展前景预测报告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e3142aeb4032" w:history="1">
              <w:r>
                <w:rPr>
                  <w:rStyle w:val="Hyperlink"/>
                </w:rPr>
                <w:t>2026-2032年全球与中国可再生化学品市场调查研究及发展前景预测报告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8e3142aeb4032" w:history="1">
                <w:r>
                  <w:rPr>
                    <w:rStyle w:val="Hyperlink"/>
                  </w:rPr>
                  <w:t>https://www.20087.com/2/90/KeZaiShengHuaXuePinHangYeXianZhuangJiQianJing.html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化学品是以生物质、二氧化碳或回收废弃物为原料，通过生物、化学或电化学途径合成的替代传统石化基产品的化学物质，涵盖平台化合物（如乳酸、琥珀酸）、溶剂、聚合物单体及表面活性剂等。可再生化学品技术路线包括发酵法（利用工程菌株转化糖类）、热化学转化（如气化-费托合成）及催化加氢（如植物油制备长链醇）。政策驱动与品牌商可持续采购承诺共同推动市场接受度提升，部分产品已实现成本竞争力。然而，原料供应稳定性、与现有石化设施兼容性不足、以及全生命周期碳足迹核算标准不统一，仍是产业化推广的主要障碍。</w:t>
      </w:r>
      <w:r>
        <w:rPr>
          <w:rFonts w:hint="eastAsia"/>
        </w:rPr>
        <w:br/>
      </w:r>
      <w:r>
        <w:rPr>
          <w:rFonts w:hint="eastAsia"/>
        </w:rPr>
        <w:t>　　未来，可再生化学品将加速向负碳技术、分子精准设计与循环经济深度融合。电催化CO₂还原与光生物合成将开辟非粮原料新路径；AI辅助酶设计可提升生物转化效率与产物特异性。在应用端，可再生聚酯、生物基尼龙等材料将满足高端纺织与汽车轻量化需求。监管层面，国际碳边境调节机制（CBAM）将强化绿色化学品贸易优势。此外，分布式小型生物精炼厂模式将降低物流成本并激活区域农业经济。长远看，可再生化学品将从“替代品”升级为碳中和工业体系的核心分子基石，重构全球化工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8e3142aeb4032" w:history="1">
        <w:r>
          <w:rPr>
            <w:rStyle w:val="Hyperlink"/>
          </w:rPr>
          <w:t>2026-2032年全球与中国可再生化学品市场调查研究及发展前景预测报告</w:t>
        </w:r>
      </w:hyperlink>
      <w:r>
        <w:rPr>
          <w:rFonts w:hint="eastAsia"/>
        </w:rPr>
        <w:t>》基于国家统计局、相关行业协会的详实数据，系统分析可再生化学品行业的市场规模、技术现状及竞争格局，梳理可再生化学品产业链结构和供需变化。报告结合宏观经济环境，研判可再生化学品行业发展趋势与前景，评估不同细分领域的发展潜力；通过分析可再生化学品重点企业的市场表现，揭示行业集中度变化与竞争态势，并客观识别可再生化学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按产品类型细分，全球可再生化学品市场规模2021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生物乙醇</w:t>
      </w:r>
      <w:r>
        <w:rPr>
          <w:rFonts w:hint="eastAsia"/>
        </w:rPr>
        <w:br/>
      </w:r>
      <w:r>
        <w:rPr>
          <w:rFonts w:hint="eastAsia"/>
        </w:rPr>
        <w:t>　　　　1.3.3 生物柴油</w:t>
      </w:r>
      <w:r>
        <w:rPr>
          <w:rFonts w:hint="eastAsia"/>
        </w:rPr>
        <w:br/>
      </w:r>
      <w:r>
        <w:rPr>
          <w:rFonts w:hint="eastAsia"/>
        </w:rPr>
        <w:t>　　　　1.3.4 生化药剂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按应用细分，全球可再生化学品市场规模2021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食物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可再生化学品行业发展总体概况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可再生化学品行业发展主要特点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可再生化学品行业发展影响因素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可再生化学品有利因素</w:t>
      </w:r>
      <w:r>
        <w:rPr>
          <w:rFonts w:hint="eastAsia"/>
        </w:rPr>
        <w:br/>
      </w:r>
      <w:r>
        <w:rPr>
          <w:rFonts w:hint="eastAsia"/>
        </w:rPr>
        <w:t>　　　　1.5.3 .2 可再生化学品不利因素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全球市场，近三年可再生化学品主要企业占有率及排名（按销量）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可再生化学品主要企业在国际市场占有率（按销量，2023-2026）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2025年可再生化学品主要企业在国际市场排名（按销量）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全球市场主要企业可再生化学品销量（2023-2026）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全球市场，近三年可再生化学品主要企业占有率及排名（按收入）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可再生化学品主要企业在国际市场占有率（按收入，2023-2026）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2025年可再生化学品主要企业在国际市场排名（按收入）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全球市场主要企业可再生化学品销售收入（2023-2026）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全球市场主要企业可再生化学品销售价格（2023-2026）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中国市场，近三年可再生化学品主要企业占有率及排名（按销量）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可再生化学品主要企业在中国市场占有率（按销量，2023-2026）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2025年可再生化学品主要企业在中国市场排名（按销量）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中国市场主要企业可再生化学品销量（2023-2026）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中国市场，近三年可再生化学品主要企业占有率及排名（按收入）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可再生化学品主要企业在中国市场占有率（按收入，2023-2026）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2025年可再生化学品主要企业在中国市场排名（按收入）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中国市场主要企业可再生化学品销售收入（2023-2026）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全球主要厂商可再生化学品总部及产地分布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全球主要厂商成立时间及可再生化学品商业化日期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全球主要厂商可再生化学品产品类型及应用</w:t>
      </w:r>
      <w:r>
        <w:rPr>
          <w:rFonts w:hint="eastAsia"/>
        </w:rPr>
        <w:br/>
      </w:r>
      <w:r>
        <w:rPr>
          <w:rFonts w:hint="eastAsia"/>
        </w:rPr>
        <w:t>　　2.9 可再生化学品行业集中度、竞争程度分析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可再生化学品行业集中度分析：2025年全球Top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全球可再生化学品第一梯队、第二梯队和第三梯队生产商（品牌）及市场份额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全球可再生化学品总体规模分析</w:t>
      </w:r>
      <w:r>
        <w:rPr>
          <w:rFonts w:hint="eastAsia"/>
        </w:rPr>
        <w:br/>
      </w:r>
      <w:r>
        <w:rPr>
          <w:rFonts w:hint="eastAsia"/>
        </w:rPr>
        <w:t>　　3.1 全球可再生化学品供需现状及预测（2021-2032）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全球可再生化学品产能、产量、产能利用率及发展趋势（2021-2032）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全球可再生化学品产量、需求量及发展趋势（2021-2032）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全球主要地区可再生化学品产量及发展趋势（2021-2032）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全球主要地区可再生化学品产量（2021-2026）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全球主要地区可再生化学品产量（2027-2032）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全球主要地区可再生化学品产量市场份额（2021-2032）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中国可再生化学品供需现状及预测（2021-2032）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中国可再生化学品产能、产量、产能利用率及发展趋势（2021-2032）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中国可再生化学品产量、市场需求量及发展趋势（2021-2032）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中国市场可再生化学品进出口（2021-2032）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全球可再生化学品销量及销售额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全球市场可再生化学品销售额（2021-2032）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全球市场可再生化学品销量（2021-2032）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全球市场可再生化学品价格趋势（2021-2032）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全球主要地区可再生化学品市场规模分析：2021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全球主要地区可再生化学品销售收入及市场份额（2021-2026）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全球主要地区可再生化学品销售收入预测（2027-2032）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全球主要地区可再生化学品销量分析：2021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全球主要地区可再生化学品销量及市场份额（2021-2026）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全球主要地区可再生化学品销量及市场份额预测（2027-2032）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北美市场可再生化学品销量、收入及增长率（2021-2032）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欧洲市场可再生化学品销量、收入及增长率（2021-2032）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中国市场可再生化学品销量、收入及增长率（2021-2032）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日本市场可再生化学品销量、收入及增长率（2021-2032）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东南亚市场可再生化学品销量、收入及增长率（2021-2032）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印度市场可再生化学品销量、收入及增长率（2021-2032）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南美市场可再生化学品销量、收入及增长率（2021-2032）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中东市场可再生化学品销量、收入及增长率（2021-2032）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可再生化学品销量、收入、价格及毛利率（2021-2026）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全球不同产品类型可再生化学品收入（2021-2032）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全球不同产品类型可再生化学品价格走势（2021-2032）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中国不同产品类型可再生化学品销量（2021-2032）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中国不同产品类型可再生化学品销量及市场份额（2021-2026）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中国不同产品类型可再生化学品销量预测（2027-2032）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中国不同产品类型可再生化学品收入（2021-2032）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中国不同产品类型可再生化学品收入及市场份额（2021-2026）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中国不同产品类型可再生化学品收入预测（2027-2032）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不同应用可再生化学品分析</w:t>
      </w:r>
      <w:r>
        <w:rPr>
          <w:rFonts w:hint="eastAsia"/>
        </w:rPr>
        <w:br/>
      </w:r>
      <w:r>
        <w:rPr>
          <w:rFonts w:hint="eastAsia"/>
        </w:rPr>
        <w:t>　　7.1 全球不同应用可再生化学品销量（2021-2032）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全球不同应用可再生化学品收入（2021-2032）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全球不同应用可再生化学品价格走势（2021-2032）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中国不同应用可再生化学品销量（2021-2032）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中国不同应用可再生化学品销量及市场份额（2021-2026）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中国不同应用可再生化学品销量预测（2027-2032）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中国不同应用可再生化学品收入（2021-2032）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中国不同应用可再生化学品收入及市场份额（2021-2026）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中国不同应用可再生化学品收入预测（2027-2032）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可再生化学品行业发展趋势</w:t>
      </w:r>
      <w:r>
        <w:rPr>
          <w:rFonts w:hint="eastAsia"/>
        </w:rPr>
        <w:br/>
      </w:r>
      <w:r>
        <w:rPr>
          <w:rFonts w:hint="eastAsia"/>
        </w:rPr>
        <w:t>　　8.2 可再生化学品行业主要驱动因素</w:t>
      </w:r>
      <w:r>
        <w:rPr>
          <w:rFonts w:hint="eastAsia"/>
        </w:rPr>
        <w:br/>
      </w:r>
      <w:r>
        <w:rPr>
          <w:rFonts w:hint="eastAsia"/>
        </w:rPr>
        <w:t>　　8.3 可再生化学品中国企业SWOT分析</w:t>
      </w:r>
      <w:r>
        <w:rPr>
          <w:rFonts w:hint="eastAsia"/>
        </w:rPr>
        <w:br/>
      </w:r>
      <w:r>
        <w:rPr>
          <w:rFonts w:hint="eastAsia"/>
        </w:rPr>
        <w:t>　　8.4 中国可再生化学品行业政策环境分析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可再生化学品行业产业链简介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可再生化学品行业供应链分析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可再生化学品主要原料及供应情况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可再生化学品行业采购模式</w:t>
      </w:r>
      <w:r>
        <w:rPr>
          <w:rFonts w:hint="eastAsia"/>
        </w:rPr>
        <w:br/>
      </w:r>
      <w:r>
        <w:rPr>
          <w:rFonts w:hint="eastAsia"/>
        </w:rPr>
        <w:t>　　9.3 可再生化学品行业生产模式</w:t>
      </w:r>
      <w:r>
        <w:rPr>
          <w:rFonts w:hint="eastAsia"/>
        </w:rPr>
        <w:br/>
      </w:r>
      <w:r>
        <w:rPr>
          <w:rFonts w:hint="eastAsia"/>
        </w:rPr>
        <w:t>　　9.4 可再生化学品行业销售模式及销售渠道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按产品类型细分，全球可再生化学品市场规模2021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按应用细分，全球可再生化学品市场规模（CAGR）2021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可再生化学品行业发展主要特点</w:t>
      </w:r>
      <w:r>
        <w:rPr>
          <w:rFonts w:hint="eastAsia"/>
        </w:rPr>
        <w:br/>
      </w:r>
      <w:r>
        <w:rPr>
          <w:rFonts w:hint="eastAsia"/>
        </w:rPr>
        <w:t>　　表 4： 可再生化学品行业发展有利因素分析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可再生化学品行业发展不利因素分析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进入可再生化学品行业壁垒</w:t>
      </w:r>
      <w:r>
        <w:rPr>
          <w:rFonts w:hint="eastAsia"/>
        </w:rPr>
        <w:br/>
      </w:r>
      <w:r>
        <w:rPr>
          <w:rFonts w:hint="eastAsia"/>
        </w:rPr>
        <w:t>　　表 7： 可再生化学品主要企业在国际市场占有率（按销量，2023-2026）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2025年可再生化学品主要企业在国际市场排名（按销量）&amp;（千吨）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全球市场主要企业可再生化学品销量（2023-2026）&amp;（千吨）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可再生化学品主要企业在国际市场占有率（按收入，2023-2026）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2025年可再生化学品主要企业在国际市场排名（按收入）&amp;（万元）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全球市场主要企业可再生化学品销售收入（2023-2026）&amp;（万元）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全球市场主要企业可再生化学品销售价格（2023-2026）&amp;（元/吨）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可再生化学品主要企业在中国市场占有率（按销量，2023-2026）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2025年可再生化学品主要企业在中国市场排名（按销量）&amp;（千吨）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中国市场主要企业可再生化学品销量（2023-2026）&amp;（千吨）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可再生化学品主要企业在中国市场占有率（按收入，2023-2026）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2025年可再生化学品主要企业在中国市场排名（按收入）&amp;（万元）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中国市场主要企业可再生化学品销售收入（2023-2026）&amp;（万元）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全球主要厂商可再生化学品总部及产地分布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全球主要厂商成立时间及可再生化学品商业化日期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全球主要厂商可再生化学品产品类型及应用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2025年全球可再生化学品主要厂商市场地位（第一梯队、第二梯队和第三梯队）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全球可再生化学品市场投资、并购等现状分析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全球主要地区可再生化学品产量增速（CAGR）：（2021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全球主要地区可再生化学品产量（2021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全球主要地区可再生化学品产量（2021-2026）&amp;（千吨）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全球主要地区可再生化学品产量（2027-2032）&amp;（千吨）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全球主要地区可再生化学品产量市场份额（2021-2026）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全球主要地区可再生化学品产量市场份额（2027-2032）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中国市场可再生化学品产量、销量、进出口（2021-2026）&amp;（千吨）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中国市场可再生化学品产量、销量、进出口预测（2027-2032）&amp;（千吨）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全球主要地区可再生化学品销售收入增速：（2021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全球主要地区可再生化学品销售收入（2021-2026）&amp;（万元）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全球主要地区可再生化学品销售收入市场份额（2021-2026）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全球主要地区可再生化学品收入（2027-2032）&amp;（万元）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全球主要地区可再生化学品收入市场份额（2027-2032）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全球主要地区可再生化学品销量（千吨）：2021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全球主要地区可再生化学品销量（2021-2026）&amp;（千吨）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全球主要地区可再生化学品销量（2027-2032）&amp;（千吨）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全球主要地区可再生化学品销量份额（2027-2032）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可再生化学品生产基地、销售区域、竞争对手及市场地位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可再生化学品产品规格、参数及市场应用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可再生化学品销量（千吨）、收入（万元）、价格（元/吨）及毛利率（2021-2026）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全球不同产品类型可再生化学品销量（2021-2026）&amp;（千吨）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全球不同产品类型可再生化学品销量预测（2027-2032）&amp;（千吨）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全球市场不同产品类型可再生化学品销量市场份额预测（2027-2032）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全球不同产品类型可再生化学品收入（2021-2026）&amp;（万元）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全球不同产品类型可再生化学品收入市场份额（2021-2026）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全球不同产品类型可再生化学品收入预测（2027-2032）&amp;（万元）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全球不同产品类型可再生化学品收入市场份额预测（2027-2032）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中国不同产品类型可再生化学品销量（2021-2026）&amp;（千吨）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中国不同产品类型可再生化学品销量预测（2027-2032）&amp;（千吨）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全球市场不同产品类型可再生化学品销量市场份额预测（2027-2032）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中国不同产品类型可再生化学品收入（2021-2026）&amp;（万元）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中国不同产品类型可再生化学品收入市场份额（2021-2026）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中国不同产品类型可再生化学品收入预测（2027-2032）&amp;（万元）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中国不同产品类型可再生化学品收入市场份额预测（2027-2032）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全球不同应用可再生化学品销量（2021-2026）&amp;（千吨）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全球不同应用可再生化学品销量预测（2027-2032）&amp;（千吨）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全球市场不同应用可再生化学品销量市场份额预测（2027-2032）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全球不同应用可再生化学品收入（2021-2026）&amp;（万元）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全球不同应用可再生化学品收入市场份额（2021-2026）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全球不同应用可再生化学品收入预测（2027-2032）&amp;（万元）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全球不同应用可再生化学品收入市场份额预测（2027-2032）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中国不同应用可再生化学品销量（2021-2026）&amp;（千吨）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中国不同应用可再生化学品销量市场份额（2021-2026）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中国不同应用可再生化学品销量预测（2027-2032）&amp;（千吨）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中国市场不同应用可再生化学品销量市场份额预测（2027-2032）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中国不同应用可再生化学品收入（2021-2026）&amp;（万元）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中国不同应用可再生化学品收入市场份额（2021-2026）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中国不同应用可再生化学品收入预测（2027-2032）&amp;（万元）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中国不同应用可再生化学品收入市场份额预测（2027-2032）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可再生化学品行业发展趋势</w:t>
      </w:r>
      <w:r>
        <w:rPr>
          <w:rFonts w:hint="eastAsia"/>
        </w:rPr>
        <w:br/>
      </w:r>
      <w:r>
        <w:rPr>
          <w:rFonts w:hint="eastAsia"/>
        </w:rPr>
        <w:t>　　表 166： 可再生化学品行业主要驱动因素</w:t>
      </w:r>
      <w:r>
        <w:rPr>
          <w:rFonts w:hint="eastAsia"/>
        </w:rPr>
        <w:br/>
      </w:r>
      <w:r>
        <w:rPr>
          <w:rFonts w:hint="eastAsia"/>
        </w:rPr>
        <w:t>　　表 167： 可再生化学品行业供应链分析</w:t>
      </w:r>
      <w:r>
        <w:rPr>
          <w:rFonts w:hint="eastAsia"/>
        </w:rPr>
        <w:br/>
      </w:r>
      <w:r>
        <w:rPr>
          <w:rFonts w:hint="eastAsia"/>
        </w:rPr>
        <w:t>　　表 168： 可再生化学品上游原料供应商</w:t>
      </w:r>
      <w:r>
        <w:rPr>
          <w:rFonts w:hint="eastAsia"/>
        </w:rPr>
        <w:br/>
      </w:r>
      <w:r>
        <w:rPr>
          <w:rFonts w:hint="eastAsia"/>
        </w:rPr>
        <w:t>　　表 169： 可再生化学品主要地区不同应用客户分析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可再生化学品典型经销商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生物乙醇产品图片</w:t>
      </w:r>
      <w:r>
        <w:rPr>
          <w:rFonts w:hint="eastAsia"/>
        </w:rPr>
        <w:br/>
      </w:r>
      <w:r>
        <w:rPr>
          <w:rFonts w:hint="eastAsia"/>
        </w:rPr>
        <w:t>　　图 5： 生物柴油产品图片</w:t>
      </w:r>
      <w:r>
        <w:rPr>
          <w:rFonts w:hint="eastAsia"/>
        </w:rPr>
        <w:br/>
      </w:r>
      <w:r>
        <w:rPr>
          <w:rFonts w:hint="eastAsia"/>
        </w:rPr>
        <w:t>　　图 6： 生化药剂产品图片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全球不同应用可再生化学品市场份额2025 &amp; 2032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食物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2025年全球前五大生产商可再生化学品市场份额</w:t>
      </w:r>
      <w:r>
        <w:rPr>
          <w:rFonts w:hint="eastAsia"/>
        </w:rPr>
        <w:br/>
      </w:r>
      <w:r>
        <w:rPr>
          <w:rFonts w:hint="eastAsia"/>
        </w:rPr>
        <w:t>　　图 14： 2025年全球可再生化学品第一梯队、第二梯队和第三梯队厂商及市场份额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全球可再生化学品产能、产量、产能利用率及发展趋势（2021-2032）&amp;（千吨）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全球可再生化学品产量、需求量及发展趋势（2021-2032）&amp;（千吨）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全球主要地区可再生化学品产量市场份额（2021-2032）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中国可再生化学品产能、产量、产能利用率及发展趋势（2021-2032）&amp;（千吨）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中国可再生化学品产量、市场需求量及发展趋势（2021-2032）&amp;（千吨）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全球可再生化学品市场销售额及增长率：（2021-2032）&amp;（万元）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全球市场可再生化学品市场规模：2021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全球市场可再生化学品价格趋势（2021-2032）&amp;（元/吨）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全球主要地区可再生化学品销售收入（2021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全球主要地区可再生化学品销售收入市场份额（2021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中东市场可再生化学品销量及增长率（2021-2032）&amp;（千吨）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中东市场可再生化学品收入及增长率（2021-2032）&amp;（万元）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全球不同产品类型可再生化学品价格走势（2021-2032）&amp;（元/吨）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全球不同应用可再生化学品价格走势（2021-2032）&amp;（元/吨）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可再生化学品中国企业SWOT分析</w:t>
      </w:r>
      <w:r>
        <w:rPr>
          <w:rFonts w:hint="eastAsia"/>
        </w:rPr>
        <w:br/>
      </w:r>
      <w:r>
        <w:rPr>
          <w:rFonts w:hint="eastAsia"/>
        </w:rPr>
        <w:t>　　图 45： 可再生化学品产业链</w:t>
      </w:r>
      <w:r>
        <w:rPr>
          <w:rFonts w:hint="eastAsia"/>
        </w:rPr>
        <w:br/>
      </w:r>
      <w:r>
        <w:rPr>
          <w:rFonts w:hint="eastAsia"/>
        </w:rPr>
        <w:t>　　图 46： 可再生化学品行业采购模式分析</w:t>
      </w:r>
      <w:r>
        <w:rPr>
          <w:rFonts w:hint="eastAsia"/>
        </w:rPr>
        <w:br/>
      </w:r>
      <w:r>
        <w:rPr>
          <w:rFonts w:hint="eastAsia"/>
        </w:rPr>
        <w:t>　　图 47： 可再生化学品行业生产模式</w:t>
      </w:r>
      <w:r>
        <w:rPr>
          <w:rFonts w:hint="eastAsia"/>
        </w:rPr>
        <w:br/>
      </w:r>
      <w:r>
        <w:rPr>
          <w:rFonts w:hint="eastAsia"/>
        </w:rPr>
        <w:t>　　图 48： 可再生化学品行业销售模式分析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e3142aeb4032" w:history="1">
        <w:r>
          <w:rPr>
            <w:rStyle w:val="Hyperlink"/>
          </w:rPr>
          <w:t>2026-2032年全球与中国可再生化学品市场调查研究及发展前景预测报告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8e3142aeb4032" w:history="1">
        <w:r>
          <w:rPr>
            <w:rStyle w:val="Hyperlink"/>
          </w:rPr>
          <w:t>https://www.20087.com/2/90/KeZaiShengHuaXuePinHangYeXianZhuangJiQianJing.html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热点：可再生清洁能源、可再生资源化学、溶剂再生、可再生物品、环保可再生材料有哪些、可再生原料、可再生材料有哪些、可再生行业、可再生燃料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03ae7e79b4fac" w:history="1">
      <w:r>
        <w:rPr>
          <w:rStyle w:val="Hyperlink"/>
        </w:rPr>
        <w:t>2026-2032年全球与中国可再生化学品市场调查研究及发展前景预测报告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eZaiShengHuaXuePinHangYeXianZhuangJiQianJing.html" TargetMode="External" Id="Ra868e3142aeb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eZaiShengHuaXuePinHangYeXianZhuangJiQianJing.html" TargetMode="External" Id="Ra0703ae7e79b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2025-12-31T08:35:30Z</dcterms:created>
  <dcterms:modified xsi:type="dcterms:W3CDTF">2025-12-31T09:35:30Z</dcterms:modified>
  <dc:subject>2026-2032年全球与中国可再生化学品市场调查研究及发展前景预测报告</dc:subject>
  <dc:title>2026-2032年全球与中国可再生化学品市场调查研究及发展前景预测报告</dc:title>
  <cp:keywords>2026-2032年全球与中国可再生化学品市场调查研究及发展前景预测报告</cp:keywords>
  <dc:description>2026-2032年全球与中国可再生化学品市场调查研究及发展前景预测报告</dc:description>
</cp:coreProperties>
</file>