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980a711a4fcf" w:history="1">
              <w:r>
                <w:rPr>
                  <w:rStyle w:val="Hyperlink"/>
                </w:rPr>
                <w:t>中国电子级环氧树脂行业发展调研与趋势预测报告（2025-2031年）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980a711a4fcf" w:history="1">
              <w:r>
                <w:rPr>
                  <w:rStyle w:val="Hyperlink"/>
                </w:rPr>
                <w:t>中国电子级环氧树脂行业发展调研与趋势预测报告（2025-2031年）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980a711a4fcf" w:history="1">
                <w:r>
                  <w:rPr>
                    <w:rStyle w:val="Hyperlink"/>
                  </w:rPr>
                  <w:t>https://www.20087.com/2/10/DianZiJiHuanYangShuZhiHangYeQuShi.html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环氧树脂是电子行业中的关键材料，近年来随着5G通讯、电动汽车和消费电子产品的快速发展，市场需求持续增长。电子级环氧树脂因其优异的电气绝缘性、耐热性和机械强度，广泛应用于PCB（印制电路板）、半导体封装和复合材料等领域。技术进步，如纳米填充和改性技术，提高了树脂的性能和应用范围。</w:t>
      </w:r>
      <w:r>
        <w:rPr>
          <w:rFonts w:hint="eastAsia"/>
        </w:rPr>
        <w:br/>
      </w:r>
      <w:r>
        <w:rPr>
          <w:rFonts w:hint="eastAsia"/>
        </w:rPr>
        <w:t>　　未来，电子级环氧树脂的发展将更加注重高性能和环保性。高性能体现在开发具有更高热稳定性、更低介电常数和更好导热性的树脂，以适应高频高速电子设备的需求。环保性则意味着减少有害物质的使用，如无卤阻燃剂的开发，以及提高树脂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980a711a4fcf" w:history="1">
        <w:r>
          <w:rPr>
            <w:rStyle w:val="Hyperlink"/>
          </w:rPr>
          <w:t>中国电子级环氧树脂行业发展调研与趋势预测报告（2025-2031年）</w:t>
        </w:r>
      </w:hyperlink>
      <w:r>
        <w:rPr>
          <w:rFonts w:hint="eastAsia"/>
        </w:rPr>
        <w:t>》基于多年电子级环氧树脂行业研究积累，结合电子级环氧树脂行业市场现状，通过资深研究团队对电子级环氧树脂市场资讯的系统整理与分析，依托权威数据资源及长期市场监测数据库，对电子级环氧树脂行业进行了全面调研。报告详细分析了电子级环氧树脂市场规模、市场前景、技术现状及未来发展方向，重点评估了电子级环氧树脂行业内企业的竞争格局及经营表现，并通过SWOT分析揭示了电子级环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1980a711a4fcf" w:history="1">
        <w:r>
          <w:rPr>
            <w:rStyle w:val="Hyperlink"/>
          </w:rPr>
          <w:t>中国电子级环氧树脂行业发展调研与趋势预测报告（2025-2031年）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》为投资者提供了准确的市场现状分析及前景预判，帮助挖掘行业投资价值，并提出投资策略与营销策略建议，是把握电子级环氧树脂行业动态、优化决策的重要工具。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电子级环氧树脂行业界定及应用</w:t>
      </w:r>
      <w:r>
        <w:rPr>
          <w:rFonts w:hint="eastAsia"/>
        </w:rPr>
        <w:br/>
      </w:r>
      <w:r>
        <w:rPr>
          <w:rFonts w:hint="eastAsia"/>
        </w:rPr>
        <w:t>　　第一节 电子级环氧树脂行业定义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2024-2025年全球电子级环氧树脂行业发展状况分析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2024-2025年全球电子级环氧树脂行业运行概况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2019-2024年全球电子级环氧树脂行业市场规模分析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全球主要地区电子级环氧树脂行业运行情况分析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2025-2031年全球电子级环氧树脂行业发展趋势预测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2024-2025年中国电子级环氧树脂发展环境分析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2024-2025年中国电子级环氧树脂行业现状调研分析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中国电子级环氧树脂产品技术分析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一、2024-2025年电子级环氧树脂产品技术变化特点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二、2024-2025年电子级环氧树脂产品市场的新技术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三、2024-2025年电子级环氧树脂产品市场现状分析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一、电子级环氧树脂市场特点</w:t>
      </w:r>
      <w:r>
        <w:rPr>
          <w:rFonts w:hint="eastAsia"/>
        </w:rPr>
        <w:br/>
      </w:r>
      <w:r>
        <w:rPr>
          <w:rFonts w:hint="eastAsia"/>
        </w:rPr>
        <w:t>　　　　二、电子级环氧树脂市场分析</w:t>
      </w:r>
      <w:r>
        <w:rPr>
          <w:rFonts w:hint="eastAsia"/>
        </w:rPr>
        <w:br/>
      </w:r>
      <w:r>
        <w:rPr>
          <w:rFonts w:hint="eastAsia"/>
        </w:rPr>
        <w:t>　　　　三、电子级环氧树脂市场变化的方向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中国电子级环氧树脂行业市场供需现状调研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2024-2025年中国电子级环氧树脂市场现状分析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二、电子级环氧树脂生产区域分布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三、2019-2024年中国电子级环氧树脂产量统计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四、2025-2031年中国电子级环氧树脂产量预测</w:t>
      </w:r>
      <w:r>
        <w:rPr>
          <w:rFonts w:hint="eastAsia"/>
        </w:rPr>
        <w:br/>
      </w:r>
      <w:r>
        <w:rPr>
          <w:rFonts w:hint="eastAsia"/>
        </w:rPr>
        <w:t>　　第三节 中国电子级环氧树脂市场需求分析及预测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中国电子级环氧树脂进出口分析</w:t>
      </w:r>
      <w:r>
        <w:rPr>
          <w:rFonts w:hint="eastAsia"/>
        </w:rPr>
        <w:br/>
      </w:r>
      <w:r>
        <w:rPr>
          <w:rFonts w:hint="eastAsia"/>
        </w:rPr>
        <w:t>　　第一节 电子级环氧树脂进口情况分析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电子级环氧树脂出口情况分析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影响电子级环氧树脂进出口因素分析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中国电子级环氧树脂行业主要指标监测分析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2024-2025年电子级环氧树脂行业细分产品调研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电子级环氧树脂细分产品结构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2024-2025年电子级环氧树脂行业上下游发展情况分析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电子级环氧树脂行业上游产业发展分析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电子级环氧树脂行业下游产业发展分析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2024-2025年电子级环氧树脂行业重点区域市场结构调研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**地区电子级环氧树脂市场容量分析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**地区电子级环氧树脂市场容量分析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**地区电子级环氧树脂市场容量分析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**地区电子级环氧树脂市场容量分析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**地区电子级环氧树脂市场容量分析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2024-2025年电子级环氧树脂行业企业经营策略研究分析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2024-2025年电子级环氧树脂行业前景及投资风险预警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2025-2031年电子级环氧树脂投资建议</w:t>
      </w:r>
      <w:r>
        <w:rPr>
          <w:rFonts w:hint="eastAsia"/>
        </w:rPr>
        <w:br/>
      </w:r>
      <w:r>
        <w:rPr>
          <w:rFonts w:hint="eastAsia"/>
        </w:rPr>
        <w:t>　　第一节 2024-2025年电子级环氧树脂行业投资环境分析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电子级环氧树脂行业历程</w:t>
      </w:r>
      <w:r>
        <w:rPr>
          <w:rFonts w:hint="eastAsia"/>
        </w:rPr>
        <w:br/>
      </w:r>
      <w:r>
        <w:rPr>
          <w:rFonts w:hint="eastAsia"/>
        </w:rPr>
        <w:t>　　图表 电子级环氧树脂行业生命周期</w:t>
      </w:r>
      <w:r>
        <w:rPr>
          <w:rFonts w:hint="eastAsia"/>
        </w:rPr>
        <w:br/>
      </w:r>
      <w:r>
        <w:rPr>
          <w:rFonts w:hint="eastAsia"/>
        </w:rPr>
        <w:t>　　图表 电子级环氧树脂行业产业链分析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2025年中国电子级环氧树脂市场前景分析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2025年中国电子级环氧树脂发展趋势预测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980a711a4fcf" w:history="1">
        <w:r>
          <w:rPr>
            <w:rStyle w:val="Hyperlink"/>
          </w:rPr>
          <w:t>中国电子级环氧树脂行业发展调研与趋势预测报告（2025-2031年）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980a711a4fcf" w:history="1">
        <w:r>
          <w:rPr>
            <w:rStyle w:val="Hyperlink"/>
          </w:rPr>
          <w:t>https://www.20087.com/2/10/DianZiJiHuanYangShuZhiHangYeQuShi.html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热点：电子级环氧JH019W、电子级环氧树脂龙头股、电子树脂材料、电子级环氧树脂厂家、环氧树脂产品生产报告、电子级环氧树脂价格走势、芯片塑封、电子级环氧树脂国内有多少家、电子树脂是什么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f1b40cdd4df6" w:history="1">
      <w:r>
        <w:rPr>
          <w:rStyle w:val="Hyperlink"/>
        </w:rPr>
        <w:t>中国电子级环氧树脂行业发展调研与趋势预测报告（2025-2031年）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JiHuanYangShuZhiHangYeQuShi.html" TargetMode="External" Id="Rb311980a711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JiHuanYangShuZhiHangYeQuShi.html" TargetMode="External" Id="R36faf1b40cd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2024-05-28T00:06:00Z</dcterms:created>
  <dcterms:modified xsi:type="dcterms:W3CDTF">2024-05-28T01:06:00Z</dcterms:modified>
  <dc:subject>中国电子级环氧树脂行业发展调研与趋势预测报告（2025-2031年）</dc:subject>
  <dc:title>中国电子级环氧树脂行业发展调研与趋势预测报告（2025-2031年）</dc:title>
  <cp:keywords>中国电子级环氧树脂行业发展调研与趋势预测报告（2025-2031年）</cp:keywords>
  <dc:description>中国电子级环氧树脂行业发展调研与趋势预测报告（2025-2031年）</dc:description>
</cp:coreProperties>
</file>