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7951cbbc6478f" w:history="1">
              <w:r>
                <w:rPr>
                  <w:rStyle w:val="Hyperlink"/>
                </w:rPr>
                <w:t>2024-2030年中国聚氨酯薄膜行业研究分析及发展趋势预测报告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7951cbbc6478f" w:history="1">
              <w:r>
                <w:rPr>
                  <w:rStyle w:val="Hyperlink"/>
                </w:rPr>
                <w:t>2024-2030年中国聚氨酯薄膜行业研究分析及发展趋势预测报告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7951cbbc6478f" w:history="1">
                <w:r>
                  <w:rPr>
                    <w:rStyle w:val="Hyperlink"/>
                  </w:rPr>
                  <w:t>https://www.20087.com/3/70/JuAnZhiBoMoHangYeXianZhuangYuFaZ.html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薄膜因其优异的弹性和耐磨性，在服装、汽车内饰和电子产品保护膜等领域得到广泛应用。目前，聚氨酯薄膜的生产工艺已经非常成熟，能够生产出厚度均匀、透明度高且具有良好透气性的薄膜产品。同时，随着环保法规的趋严，无溶剂和水性聚氨酯薄膜的开发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氨酯薄膜将更加注重可持续性和功能性。生物基聚氨酯和可降解聚氨酯的研究将减少对石油基原料的依赖，降低碳足迹。同时，智能聚氨酯薄膜，如自修复和温度感应材料，将开拓在医疗、建筑和包装等领域的应用范围。此外，纳米技术的应用将使得聚氨酯薄膜具备抗菌、抗静电和抗紫外线等特殊性能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7951cbbc6478f" w:history="1">
        <w:r>
          <w:rPr>
            <w:rStyle w:val="Hyperlink"/>
          </w:rPr>
          <w:t>2024-2030年中国聚氨酯薄膜行业研究分析及发展趋势预测报告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聚氨酯薄膜产业链。聚氨酯薄膜报告详细分析了市场竞争格局，聚焦了重点企业及品牌影响力，并对价格机制和聚氨酯薄膜细分市场特征进行了探讨。此外，报告还对市场前景进行了展望，预测了行业发展趋势，并就潜在的风险与机遇提供了专业的见解。聚氨酯薄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聚氨酯薄膜概述</w:t>
      </w:r>
      <w:r>
        <w:rPr>
          <w:rFonts w:hint="eastAsia"/>
        </w:rPr>
        <w:br/>
      </w:r>
      <w:r>
        <w:rPr>
          <w:rFonts w:hint="eastAsia"/>
        </w:rPr>
        <w:t>　　第一节 聚氨酯薄膜定义</w:t>
      </w:r>
      <w:r>
        <w:rPr>
          <w:rFonts w:hint="eastAsia"/>
        </w:rPr>
        <w:br/>
      </w:r>
      <w:r>
        <w:rPr>
          <w:rFonts w:hint="eastAsia"/>
        </w:rPr>
        <w:t>　　第二节 聚氨酯薄膜行业发展历程</w:t>
      </w:r>
      <w:r>
        <w:rPr>
          <w:rFonts w:hint="eastAsia"/>
        </w:rPr>
        <w:br/>
      </w:r>
      <w:r>
        <w:rPr>
          <w:rFonts w:hint="eastAsia"/>
        </w:rPr>
        <w:t>　　第三节 聚氨酯薄膜分类情况</w:t>
      </w:r>
      <w:r>
        <w:rPr>
          <w:rFonts w:hint="eastAsia"/>
        </w:rPr>
        <w:br/>
      </w:r>
      <w:r>
        <w:rPr>
          <w:rFonts w:hint="eastAsia"/>
        </w:rPr>
        <w:t>　　第四节 聚氨酯薄膜产业链分析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二、聚氨酯薄膜产业链模型分析</w:t>
      </w:r>
      <w:r>
        <w:rPr>
          <w:rFonts w:hint="eastAsia"/>
        </w:rPr>
        <w:br/>
      </w:r>
      <w:r>
        <w:rPr>
          <w:rFonts w:hint="eastAsia"/>
        </w:rPr>
        <w:t>　　第五节 聚氨酯薄膜应用领域分析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聚氨酯薄膜发展环境及政策分析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中国聚氨酯薄膜生产现状分析</w:t>
      </w:r>
      <w:r>
        <w:rPr>
          <w:rFonts w:hint="eastAsia"/>
        </w:rPr>
        <w:br/>
      </w:r>
      <w:r>
        <w:rPr>
          <w:rFonts w:hint="eastAsia"/>
        </w:rPr>
        <w:t>　　第一节 聚氨酯薄膜行业总体规模</w:t>
      </w:r>
      <w:r>
        <w:rPr>
          <w:rFonts w:hint="eastAsia"/>
        </w:rPr>
        <w:br/>
      </w:r>
      <w:r>
        <w:rPr>
          <w:rFonts w:hint="eastAsia"/>
        </w:rPr>
        <w:t>　　第一节 聚氨酯薄膜产能概况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聚氨酯薄膜产量概况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聚氨酯薄膜产业的生命周期分析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聚氨酯薄膜国内产品价格走势及影响因素分析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2018-2023年中国聚氨酯薄膜行业总体发展状况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中国聚氨酯薄膜行业规模情况分析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中国聚氨酯薄膜行业产销情况分析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中国聚氨酯薄膜行业财务能力分析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2023年中国聚氨酯薄膜行业发展概况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2023年中国聚氨酯薄膜行业发展态势分析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2023年中国聚氨酯薄膜行业发展特点分析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2023年中国聚氨酯薄膜行业市场供需分析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一、2024-2030年我国聚氨酯薄膜市场竞争趋势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三、2024-2030年聚氨酯薄膜行业竞争策略分析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聚氨酯薄膜上游原材料供应状况分析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聚氨酯薄膜产业用户度分析</w:t>
      </w:r>
      <w:r>
        <w:rPr>
          <w:rFonts w:hint="eastAsia"/>
        </w:rPr>
        <w:br/>
      </w:r>
      <w:r>
        <w:rPr>
          <w:rFonts w:hint="eastAsia"/>
        </w:rPr>
        <w:t>　　第一节 聚氨酯薄膜产业用户认知程度</w:t>
      </w:r>
      <w:r>
        <w:rPr>
          <w:rFonts w:hint="eastAsia"/>
        </w:rPr>
        <w:br/>
      </w:r>
      <w:r>
        <w:rPr>
          <w:rFonts w:hint="eastAsia"/>
        </w:rPr>
        <w:t>　　第二节 聚氨酯薄膜产业用户关注因素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2024-2030年聚氨酯薄膜行业发展趋势及投资风险分析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当前聚氨酯薄膜存在的问题</w:t>
      </w:r>
      <w:r>
        <w:rPr>
          <w:rFonts w:hint="eastAsia"/>
        </w:rPr>
        <w:br/>
      </w:r>
      <w:r>
        <w:rPr>
          <w:rFonts w:hint="eastAsia"/>
        </w:rPr>
        <w:t>　　第二节 聚氨酯薄膜未来发展预测分析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一、中国聚氨酯薄膜发展方向分析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二、2024-2030年中国聚氨酯薄膜行业发展规模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三、2024-2030年中国聚氨酯薄膜行业发展趋势预测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中.智林.：2024-2030年中国聚氨酯薄膜行业投资风险分析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聚氨酯薄膜国内重点生产厂家分析</w:t>
      </w:r>
      <w:r>
        <w:rPr>
          <w:rFonts w:hint="eastAsia"/>
        </w:rPr>
        <w:br/>
      </w:r>
      <w:r>
        <w:rPr>
          <w:rFonts w:hint="eastAsia"/>
        </w:rPr>
        <w:t>　　　　一、吴邦聚氨酯薄膜公司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二、益丰聚氨酯薄膜公司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四、北京健之素医用新材料科技有限责任公司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五、广州钰鑫环保塑胶有限公司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聚氨酯薄膜地区销售分析</w:t>
      </w:r>
      <w:r>
        <w:rPr>
          <w:rFonts w:hint="eastAsia"/>
        </w:rPr>
        <w:br/>
      </w:r>
      <w:r>
        <w:rPr>
          <w:rFonts w:hint="eastAsia"/>
        </w:rPr>
        <w:t>　　　　一、聚氨酯薄膜各地区对比销售分析</w:t>
      </w:r>
      <w:r>
        <w:rPr>
          <w:rFonts w:hint="eastAsia"/>
        </w:rPr>
        <w:br/>
      </w:r>
      <w:r>
        <w:rPr>
          <w:rFonts w:hint="eastAsia"/>
        </w:rPr>
        <w:t>　　　　二、聚氨酯薄膜“重点地区一”销售分析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三、聚氨酯薄膜“重点地区二”销售分析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四、聚氨酯薄膜“重点地区三”销售分析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五、聚氨酯薄膜“重点地区四”销售分析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聚氨酯薄膜产品竞争力优势分析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　　一、聚氨酯薄膜行业发展前景预测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二、聚氨酯薄膜企业营销策略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三、聚氨酯薄膜企业投资策略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聚氨酯薄膜产业链结构图</w:t>
      </w:r>
      <w:r>
        <w:rPr>
          <w:rFonts w:hint="eastAsia"/>
        </w:rPr>
        <w:br/>
      </w:r>
      <w:r>
        <w:rPr>
          <w:rFonts w:hint="eastAsia"/>
        </w:rPr>
        <w:t>　　图表 聚氨酯薄膜主要应用领域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2023年主要产品产量统计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2018-2023年我国聚氨酯薄膜市场规模统计表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2018-2023年我国聚氨酯薄膜市场规模及增长率变化图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2018-2023年我国聚氨酯薄膜产能统计表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7951cbbc6478f" w:history="1">
        <w:r>
          <w:rPr>
            <w:rStyle w:val="Hyperlink"/>
          </w:rPr>
          <w:t>2024-2030年中国聚氨酯薄膜行业研究分析及发展趋势预测报告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7951cbbc6478f" w:history="1">
        <w:r>
          <w:rPr>
            <w:rStyle w:val="Hyperlink"/>
          </w:rPr>
          <w:t>https://www.20087.com/3/70/JuAnZhiBoMoHangYeXianZhuangYuFaZ.html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da27bef054123" w:history="1">
      <w:r>
        <w:rPr>
          <w:rStyle w:val="Hyperlink"/>
        </w:rPr>
        <w:t>2024-2030年中国聚氨酯薄膜行业研究分析及发展趋势预测报告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AnZhiBoMoHangYeXianZhuangYuFaZ.html" TargetMode="External" Id="R2b27951cbbc6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AnZhiBoMoHangYeXianZhuangYuFaZ.html" TargetMode="External" Id="R5beda27bef05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2023-07-31T02:27:00Z</dcterms:created>
  <dcterms:modified xsi:type="dcterms:W3CDTF">2023-07-31T03:27:00Z</dcterms:modified>
  <dc:subject>2024-2030年中国聚氨酯薄膜行业研究分析及发展趋势预测报告</dc:subject>
  <dc:title>2024-2030年中国聚氨酯薄膜行业研究分析及发展趋势预测报告</dc:title>
  <cp:keywords>2024-2030年中国聚氨酯薄膜行业研究分析及发展趋势预测报告</cp:keywords>
  <dc:description>2024-2030年中国聚氨酯薄膜行业研究分析及发展趋势预测报告</dc:description>
</cp:coreProperties>
</file>