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b6aaef96428a" w:history="1">
              <w:r>
                <w:rPr>
                  <w:rStyle w:val="Hyperlink"/>
                </w:rPr>
                <w:t>2026-2032年中国亚甲蓝市场研究及前景分析报告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b6aaef96428a" w:history="1">
              <w:r>
                <w:rPr>
                  <w:rStyle w:val="Hyperlink"/>
                </w:rPr>
                <w:t>2026-2032年中国亚甲蓝市场研究及前景分析报告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b6aaef96428a" w:history="1">
                <w:r>
                  <w:rPr>
                    <w:rStyle w:val="Hyperlink"/>
                  </w:rPr>
                  <w:t>https://www.20087.com/3/00/YaJiaLanShiChangQianJingFenXi.html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甲蓝是一种吩噻嗪类染料与氧化还原指示剂，具有抗菌、解毒及光敏特性，广泛应用于水产养殖（防治水霉、寄生虫）、医学（高铁血红蛋白症解毒、术中染色）、实验室（细胞活力检测）及工业（氧化还原滴定）。当前工业级与医药级亚甲蓝需严格控制重金属、水分及异构体杂质含量；高纯产品通过重结晶或柱层析提纯。在水产领域，亚甲蓝因低残留、广谱有效成为常用防治药剂；在新兴光动力疗法中，其作为光敏剂研究活跃。然而，过量使用易导致鱼类应激或水体染色；部分非正规渠道产品纯度不足，疗效不稳定；光敏特性使其在光照下易降解，储存需避光密封。</w:t>
      </w:r>
      <w:r>
        <w:rPr>
          <w:rFonts w:hint="eastAsia"/>
        </w:rPr>
        <w:br/>
      </w:r>
      <w:r>
        <w:rPr>
          <w:rFonts w:hint="eastAsia"/>
        </w:rPr>
        <w:t>　　未来，亚甲蓝将向精准给药、新型载体与交叉医学应用拓展。纳米脂质体包裹提升靶向性并减少用量；缓释微球实现长效水体释放，降低操作频次。在医疗端，亚甲蓝联合近红外光用于阿尔茨海默病β-淀粉样蛋白清除研究；术中荧光成像引导肿瘤边界识别。在绿色应用上，光催化降解技术处理含亚甲蓝废水；生物合成路径探索替代化学合成。此外，国际药典加快统一医药级标准。整体而言，亚甲蓝将从传统染料/药物升级为连接精准治疗、环境安全与前沿生物医学研究的多功能小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b6aaef96428a" w:history="1">
        <w:r>
          <w:rPr>
            <w:rStyle w:val="Hyperlink"/>
          </w:rPr>
          <w:t>2026-2032年中国亚甲蓝市场研究及前景分析报告</w:t>
        </w:r>
      </w:hyperlink>
      <w:r>
        <w:rPr>
          <w:rFonts w:hint="eastAsia"/>
        </w:rPr>
        <w:t>》基于国家统计局及相关协会的详实数据，系统分析了亚甲蓝行业的市场规模、重点企业表现、产业链结构、竞争格局及价格动态。报告内容严谨、数据详实，结合丰富图表，全面呈现亚甲蓝行业现状与未来发展趋势。通过对亚甲蓝技术现状、SWOT分析及市场前景的解读，报告为亚甲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亚甲蓝市场概述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按照不同产品类型，亚甲蓝主要可以分为如下几个类别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中国不同产品类型亚甲蓝增长趋势2021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98.5％-99％</w:t>
      </w:r>
      <w:r>
        <w:rPr>
          <w:rFonts w:hint="eastAsia"/>
        </w:rPr>
        <w:br/>
      </w:r>
      <w:r>
        <w:rPr>
          <w:rFonts w:hint="eastAsia"/>
        </w:rPr>
        <w:t>　　　　1.2.3 大于99％</w:t>
      </w:r>
      <w:r>
        <w:rPr>
          <w:rFonts w:hint="eastAsia"/>
        </w:rPr>
        <w:br/>
      </w:r>
      <w:r>
        <w:rPr>
          <w:rFonts w:hint="eastAsia"/>
        </w:rPr>
        <w:t>　　1.3 从不同应用，亚甲蓝主要包括如下几个方面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中国不同应用亚甲蓝增长趋势2021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水产养殖行业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生物染色行业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中国亚甲蓝发展现状及未来趋势（2021-2032）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中国市场亚甲蓝收入及增长率（2021-2032）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中国市场亚甲蓝销量及增长率（2021-2032）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中国市场主要亚甲蓝厂商分析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中国市场主要厂商亚甲蓝销量及市场占有率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中国市场主要厂商亚甲蓝销量（2021-2026）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中国市场主要厂商亚甲蓝收入及市场占有率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中国市场主要厂商亚甲蓝收入（2021-2026）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中国市场主要厂商亚甲蓝收入市场份额（2021-2026）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2025年中国市场主要厂商亚甲蓝收入排名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中国市场主要厂商亚甲蓝价格（2021-2026）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中国市场主要厂商亚甲蓝总部及产地分布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中国市场主要厂商成立时间及亚甲蓝商业化日期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中国市场主要厂商亚甲蓝产品类型及应用</w:t>
      </w:r>
      <w:r>
        <w:rPr>
          <w:rFonts w:hint="eastAsia"/>
        </w:rPr>
        <w:br/>
      </w:r>
      <w:r>
        <w:rPr>
          <w:rFonts w:hint="eastAsia"/>
        </w:rPr>
        <w:t>　　2.7 亚甲蓝行业集中度、竞争程度分析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亚甲蓝行业集中度分析：2025年中国Top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中国市场亚甲蓝第一梯队、第二梯队和第三梯队厂商（品牌）及2025年市场份额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不同产品类型亚甲蓝分析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中国市场不同产品类型亚甲蓝销量（2021-2032）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中国市场不同产品类型亚甲蓝销量及市场份额（2021-2026）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中国市场不同产品类型亚甲蓝销量预测（2027-2032）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中国市场不同产品类型亚甲蓝规模（2021-2032）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中国市场不同产品类型亚甲蓝规模及市场份额（2021-2026）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中国市场不同产品类型亚甲蓝规模预测（2027-2032）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中国市场不同产品类型亚甲蓝价格走势（2021-2032）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不同应用亚甲蓝分析</w:t>
      </w:r>
      <w:r>
        <w:rPr>
          <w:rFonts w:hint="eastAsia"/>
        </w:rPr>
        <w:br/>
      </w:r>
      <w:r>
        <w:rPr>
          <w:rFonts w:hint="eastAsia"/>
        </w:rPr>
        <w:t>　　5.1 中国市场不同应用亚甲蓝销量（2021-2032）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中国市场不同应用亚甲蓝销量及市场份额（2021-2026）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中国市场不同应用亚甲蓝销量预测（2027-2032）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中国市场不同应用亚甲蓝规模（2021-2032）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中国市场不同应用亚甲蓝规模及市场份额（2021-2026）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中国市场不同应用亚甲蓝规模预测（2027-2032）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中国市场不同应用亚甲蓝价格走势（2021-2032）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亚甲蓝行业发展分析---发展趋势</w:t>
      </w:r>
      <w:r>
        <w:rPr>
          <w:rFonts w:hint="eastAsia"/>
        </w:rPr>
        <w:br/>
      </w:r>
      <w:r>
        <w:rPr>
          <w:rFonts w:hint="eastAsia"/>
        </w:rPr>
        <w:t>　　6.2 亚甲蓝行业发展分析---厂商壁垒</w:t>
      </w:r>
      <w:r>
        <w:rPr>
          <w:rFonts w:hint="eastAsia"/>
        </w:rPr>
        <w:br/>
      </w:r>
      <w:r>
        <w:rPr>
          <w:rFonts w:hint="eastAsia"/>
        </w:rPr>
        <w:t>　　6.3 亚甲蓝行业发展分析---驱动因素</w:t>
      </w:r>
      <w:r>
        <w:rPr>
          <w:rFonts w:hint="eastAsia"/>
        </w:rPr>
        <w:br/>
      </w:r>
      <w:r>
        <w:rPr>
          <w:rFonts w:hint="eastAsia"/>
        </w:rPr>
        <w:t>　　6.4 亚甲蓝行业发展分析---制约因素</w:t>
      </w:r>
      <w:r>
        <w:rPr>
          <w:rFonts w:hint="eastAsia"/>
        </w:rPr>
        <w:br/>
      </w:r>
      <w:r>
        <w:rPr>
          <w:rFonts w:hint="eastAsia"/>
        </w:rPr>
        <w:t>　　6.5 亚甲蓝中国企业SWOT分析</w:t>
      </w:r>
      <w:r>
        <w:rPr>
          <w:rFonts w:hint="eastAsia"/>
        </w:rPr>
        <w:br/>
      </w:r>
      <w:r>
        <w:rPr>
          <w:rFonts w:hint="eastAsia"/>
        </w:rPr>
        <w:t>　　6.6 亚甲蓝行业发展分析---行业政策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亚甲蓝行业产业链简介</w:t>
      </w:r>
      <w:r>
        <w:rPr>
          <w:rFonts w:hint="eastAsia"/>
        </w:rPr>
        <w:br/>
      </w:r>
      <w:r>
        <w:rPr>
          <w:rFonts w:hint="eastAsia"/>
        </w:rPr>
        <w:t>　　7.2 亚甲蓝产业链分析-上游</w:t>
      </w:r>
      <w:r>
        <w:rPr>
          <w:rFonts w:hint="eastAsia"/>
        </w:rPr>
        <w:br/>
      </w:r>
      <w:r>
        <w:rPr>
          <w:rFonts w:hint="eastAsia"/>
        </w:rPr>
        <w:t>　　7.3 亚甲蓝产业链分析-中游</w:t>
      </w:r>
      <w:r>
        <w:rPr>
          <w:rFonts w:hint="eastAsia"/>
        </w:rPr>
        <w:br/>
      </w:r>
      <w:r>
        <w:rPr>
          <w:rFonts w:hint="eastAsia"/>
        </w:rPr>
        <w:t>　　7.4 亚甲蓝产业链分析-下游</w:t>
      </w:r>
      <w:r>
        <w:rPr>
          <w:rFonts w:hint="eastAsia"/>
        </w:rPr>
        <w:br/>
      </w:r>
      <w:r>
        <w:rPr>
          <w:rFonts w:hint="eastAsia"/>
        </w:rPr>
        <w:t>　　7.5 亚甲蓝行业采购模式</w:t>
      </w:r>
      <w:r>
        <w:rPr>
          <w:rFonts w:hint="eastAsia"/>
        </w:rPr>
        <w:br/>
      </w:r>
      <w:r>
        <w:rPr>
          <w:rFonts w:hint="eastAsia"/>
        </w:rPr>
        <w:t>　　7.6 亚甲蓝行业生产模式</w:t>
      </w:r>
      <w:r>
        <w:rPr>
          <w:rFonts w:hint="eastAsia"/>
        </w:rPr>
        <w:br/>
      </w:r>
      <w:r>
        <w:rPr>
          <w:rFonts w:hint="eastAsia"/>
        </w:rPr>
        <w:t>　　7.7 亚甲蓝行业销售模式及销售渠道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中国本土亚甲蓝产能、产量分析</w:t>
      </w:r>
      <w:r>
        <w:rPr>
          <w:rFonts w:hint="eastAsia"/>
        </w:rPr>
        <w:br/>
      </w:r>
      <w:r>
        <w:rPr>
          <w:rFonts w:hint="eastAsia"/>
        </w:rPr>
        <w:t>　　8.1 中国亚甲蓝供需现状及预测（2021-2032）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中国亚甲蓝产能、产量、产能利用率及发展趋势（2021-2032）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中国亚甲蓝产量、市场需求量及发展趋势（2021-2032）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中国亚甲蓝进出口分析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中国市场亚甲蓝主要进口来源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中国市场亚甲蓝主要出口目的地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不同产品类型亚甲蓝市场规模2021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不同应用亚甲蓝市场规模2021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中国市场主要厂商亚甲蓝收入（2021-2026）&amp;（万元）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中国市场主要厂商亚甲蓝收入份额（2021-2026）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2025年中国主要生产商亚甲蓝收入排名（万元）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中国市场主要厂商亚甲蓝价格（2021-2026）&amp;（元/吨）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中国市场主要厂商亚甲蓝总部及产地分布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中国市场主要厂商成立时间及亚甲蓝商业化日期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中国市场主要厂商亚甲蓝产品类型及应用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2025年中国市场亚甲蓝主要厂商市场地位（第一梯队、第二梯队和第三梯队）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亚甲蓝市场投资、并购等现状分析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亚甲蓝生产基地、总部、竞争对手及市场地位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中国市场不同产品类型亚甲蓝销量预测（2027-2032）&amp;（千吨）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中国市场不同产品类型亚甲蓝销量市场份额预测（2027-2032）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中国市场不同产品类型亚甲蓝规模（2021-2026）&amp;（万元）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中国市场不同产品类型亚甲蓝规模市场份额（2021-2026）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中国市场不同产品类型亚甲蓝规模预测（2027-2032）&amp;（万元）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中国市场不同产品类型亚甲蓝规模市场份额预测（2027-2032）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中国市场不同应用亚甲蓝销量市场份额（2021-2026）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中国市场不同应用亚甲蓝销量预测（2027-2032）&amp;（千吨）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中国市场不同应用亚甲蓝销量市场份额预测（2027-2032）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中国市场不同应用亚甲蓝规模（2021-2026）&amp;（万元）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中国市场不同应用亚甲蓝规模市场份额（2021-2026）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中国市场不同应用亚甲蓝规模预测（2027-2032）&amp;（万元）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中国市场不同应用亚甲蓝规模市场份额预测（2027-2032）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亚甲蓝行业发展分析---发展趋势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亚甲蓝行业发展分析---厂商壁垒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亚甲蓝行业发展分析---驱动因素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亚甲蓝行业发展分析---制约因素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亚甲蓝行业相关重点政策一览</w:t>
      </w:r>
      <w:r>
        <w:rPr>
          <w:rFonts w:hint="eastAsia"/>
        </w:rPr>
        <w:br/>
      </w:r>
      <w:r>
        <w:rPr>
          <w:rFonts w:hint="eastAsia"/>
        </w:rPr>
        <w:t>　　表 55： 亚甲蓝行业供应链分析</w:t>
      </w:r>
      <w:r>
        <w:rPr>
          <w:rFonts w:hint="eastAsia"/>
        </w:rPr>
        <w:br/>
      </w:r>
      <w:r>
        <w:rPr>
          <w:rFonts w:hint="eastAsia"/>
        </w:rPr>
        <w:t>　　表 56： 亚甲蓝上游原料供应商</w:t>
      </w:r>
      <w:r>
        <w:rPr>
          <w:rFonts w:hint="eastAsia"/>
        </w:rPr>
        <w:br/>
      </w:r>
      <w:r>
        <w:rPr>
          <w:rFonts w:hint="eastAsia"/>
        </w:rPr>
        <w:t>　　表 57： 亚甲蓝行业主要下游客户</w:t>
      </w:r>
      <w:r>
        <w:rPr>
          <w:rFonts w:hint="eastAsia"/>
        </w:rPr>
        <w:br/>
      </w:r>
      <w:r>
        <w:rPr>
          <w:rFonts w:hint="eastAsia"/>
        </w:rPr>
        <w:t>　　表 58： 亚甲蓝典型经销商</w:t>
      </w:r>
      <w:r>
        <w:rPr>
          <w:rFonts w:hint="eastAsia"/>
        </w:rPr>
        <w:br/>
      </w:r>
      <w:r>
        <w:rPr>
          <w:rFonts w:hint="eastAsia"/>
        </w:rPr>
        <w:t>　　表 59： 中国亚甲蓝产量、销量、进口量及出口量（2021-2026）&amp;（千吨）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中国亚甲蓝产量、销量、进口量及出口量预测（2027-2032）&amp;（千吨）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中国市场亚甲蓝主要进口来源</w:t>
      </w:r>
      <w:r>
        <w:rPr>
          <w:rFonts w:hint="eastAsia"/>
        </w:rPr>
        <w:br/>
      </w:r>
      <w:r>
        <w:rPr>
          <w:rFonts w:hint="eastAsia"/>
        </w:rPr>
        <w:t>　　表 62： 中国市场亚甲蓝主要出口目的地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亚甲蓝产品图片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中国不同产品类型亚甲蓝市场规模市场份额2025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98.5％-99％产品图片</w:t>
      </w:r>
      <w:r>
        <w:rPr>
          <w:rFonts w:hint="eastAsia"/>
        </w:rPr>
        <w:br/>
      </w:r>
      <w:r>
        <w:rPr>
          <w:rFonts w:hint="eastAsia"/>
        </w:rPr>
        <w:t>　　图 4： 大于99％产品图片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中国不同应用亚甲蓝市场份额2025 &amp; 2032</w:t>
      </w:r>
      <w:r>
        <w:rPr>
          <w:rFonts w:hint="eastAsia"/>
        </w:rPr>
        <w:br/>
      </w:r>
      <w:r>
        <w:rPr>
          <w:rFonts w:hint="eastAsia"/>
        </w:rPr>
        <w:t>　　图 6： 水产养殖行业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生物染色行业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中国市场亚甲蓝市场规模，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2025年中国市场主要厂商亚甲蓝销量市场份额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2025年中国市场主要厂商亚甲蓝收入市场份额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2025年中国市场前五大厂商亚甲蓝市场份额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2025年中国市场亚甲蓝第一梯队、第二梯队和第三梯队厂商（品牌）及市场份额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中国市场不同产品类型亚甲蓝价格走势（2021-2032）&amp;（元/吨）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中国市场不同应用亚甲蓝价格走势（2021-2032）&amp;（元/吨）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亚甲蓝中国企业SWOT分析</w:t>
      </w:r>
      <w:r>
        <w:rPr>
          <w:rFonts w:hint="eastAsia"/>
        </w:rPr>
        <w:br/>
      </w:r>
      <w:r>
        <w:rPr>
          <w:rFonts w:hint="eastAsia"/>
        </w:rPr>
        <w:t>　　图 20： 亚甲蓝产业链</w:t>
      </w:r>
      <w:r>
        <w:rPr>
          <w:rFonts w:hint="eastAsia"/>
        </w:rPr>
        <w:br/>
      </w:r>
      <w:r>
        <w:rPr>
          <w:rFonts w:hint="eastAsia"/>
        </w:rPr>
        <w:t>　　图 21： 亚甲蓝行业采购模式分析</w:t>
      </w:r>
      <w:r>
        <w:rPr>
          <w:rFonts w:hint="eastAsia"/>
        </w:rPr>
        <w:br/>
      </w:r>
      <w:r>
        <w:rPr>
          <w:rFonts w:hint="eastAsia"/>
        </w:rPr>
        <w:t>　　图 22： 亚甲蓝行业生产模式分析</w:t>
      </w:r>
      <w:r>
        <w:rPr>
          <w:rFonts w:hint="eastAsia"/>
        </w:rPr>
        <w:br/>
      </w:r>
      <w:r>
        <w:rPr>
          <w:rFonts w:hint="eastAsia"/>
        </w:rPr>
        <w:t>　　图 23： 亚甲蓝行业销售模式分析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中国亚甲蓝产能、产量、产能利用率及发展趋势（2021-2032）&amp;（千吨）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中国亚甲蓝产量、市场需求量及发展趋势（2021-2032）&amp;（千吨）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b6aaef96428a" w:history="1">
        <w:r>
          <w:rPr>
            <w:rStyle w:val="Hyperlink"/>
          </w:rPr>
          <w:t>2026-2032年中国亚甲蓝市场研究及前景分析报告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b6aaef96428a" w:history="1">
        <w:r>
          <w:rPr>
            <w:rStyle w:val="Hyperlink"/>
          </w:rPr>
          <w:t>https://www.20087.com/3/00/YaJiaLanShiChangQianJingFenXi.html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热点：什么是亚甲蓝、亚甲蓝注射起什么作用、亚甲蓝图片、亚甲蓝在痔疮手术中的作用、亚甲蓝试验、亚甲蓝注射功效与作用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7591fc5e24049" w:history="1">
      <w:r>
        <w:rPr>
          <w:rStyle w:val="Hyperlink"/>
        </w:rPr>
        <w:t>2026-2032年中国亚甲蓝市场研究及前景分析报告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JiaLanShiChangQianJingFenXi.html" TargetMode="External" Id="R4f10b6aaef96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JiaLanShiChangQianJingFenXi.html" TargetMode="External" Id="Rcea7591fc5e2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2025-11-26T01:02:41Z</dcterms:created>
  <dcterms:modified xsi:type="dcterms:W3CDTF">2025-11-26T02:02:41Z</dcterms:modified>
  <dc:subject>2026-2032年中国亚甲蓝市场研究及前景分析报告</dc:subject>
  <dc:title>2026-2032年中国亚甲蓝市场研究及前景分析报告</dc:title>
  <cp:keywords>2026-2032年中国亚甲蓝市场研究及前景分析报告</cp:keywords>
  <dc:description>2026-2032年中国亚甲蓝市场研究及前景分析报告</dc:description>
</cp:coreProperties>
</file>