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12a2e870341ed" w:history="1">
              <w:r>
                <w:rPr>
                  <w:rStyle w:val="Hyperlink"/>
                </w:rPr>
                <w:t>2025-2031年中国聚双环戊二烯行业研究与前景趋势预测报告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12a2e870341ed" w:history="1">
              <w:r>
                <w:rPr>
                  <w:rStyle w:val="Hyperlink"/>
                </w:rPr>
                <w:t>2025-2031年中国聚双环戊二烯行业研究与前景趋势预测报告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12a2e870341ed" w:history="1">
                <w:r>
                  <w:rPr>
                    <w:rStyle w:val="Hyperlink"/>
                  </w:rPr>
                  <w:t>https://www.20087.com/3/50/JuShuangHuanWuErXiHangYeQuShi.html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双环戊二烯（PDCPD）是一种热固性高分子材料，具有优异的机械性能、耐化学腐蚀性和耐候性，广泛应用于汽车零部件、管道、容器等领域。由于其高性能和多功能性，聚双环戊二醇的市场需求也在不断增加。目前，市场上的聚双环戊二烯产品种类多样，从简单的通用型到复杂的改性型，生产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聚双环戊二烯的发展将更加注重材料的创新和性能的提升。通过改进合成工艺和配方设计，进一步提高PDCPD的机械性能和耐化学性。此外，随着新材料技术的发展，聚双环戊二烯将逐步向高性能、多功能的方向发展，提升产品的附加值和市场竞争力。研究开发具有高性能、高功能性和高适应性的聚双环戊二烯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12a2e870341ed" w:history="1">
        <w:r>
          <w:rPr>
            <w:rStyle w:val="Hyperlink"/>
          </w:rPr>
          <w:t>2025-2031年中国聚双环戊二烯行业研究与前景趋势预测报告</w:t>
        </w:r>
      </w:hyperlink>
      <w:r>
        <w:rPr>
          <w:rFonts w:hint="eastAsia"/>
        </w:rPr>
        <w:t>》全面剖析了聚双环戊二烯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聚双环戊二烯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聚双环戊二烯行业概述</w:t>
      </w:r>
      <w:r>
        <w:rPr>
          <w:rFonts w:hint="eastAsia"/>
        </w:rPr>
        <w:br/>
      </w:r>
      <w:r>
        <w:rPr>
          <w:rFonts w:hint="eastAsia"/>
        </w:rPr>
        <w:t>　　第一节 聚双环戊二烯定义</w:t>
      </w:r>
      <w:r>
        <w:rPr>
          <w:rFonts w:hint="eastAsia"/>
        </w:rPr>
        <w:br/>
      </w:r>
      <w:r>
        <w:rPr>
          <w:rFonts w:hint="eastAsia"/>
        </w:rPr>
        <w:t>　　第二节 聚双环戊二烯行业发展历程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国际聚双环戊二烯市场发展概况</w:t>
      </w:r>
      <w:r>
        <w:rPr>
          <w:rFonts w:hint="eastAsia"/>
        </w:rPr>
        <w:br/>
      </w:r>
      <w:r>
        <w:rPr>
          <w:rFonts w:hint="eastAsia"/>
        </w:rPr>
        <w:t>　　第一节 国际聚双环戊二烯市场分析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2024年中国聚双环戊二烯环境分析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中国聚双环戊二烯技术发展分析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当前中国聚双环戊二烯技术发展现况分析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中国聚双环戊二烯技术成熟度分析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中、外聚双环戊二烯技术差距及其主要因素分析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提高中国聚双环戊二烯技术的策略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聚双环戊二烯市场特性分析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中国聚双环戊二烯发展现状</w:t>
      </w:r>
      <w:r>
        <w:rPr>
          <w:rFonts w:hint="eastAsia"/>
        </w:rPr>
        <w:br/>
      </w:r>
      <w:r>
        <w:rPr>
          <w:rFonts w:hint="eastAsia"/>
        </w:rPr>
        <w:t>　　第一节 中国聚双环戊二烯市场现状分析及预测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中国聚双环戊二烯市场需求分析及预测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一、中国聚双环戊二烯需求特点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中国聚双环戊二烯价格趋势分析</w:t>
      </w:r>
      <w:r>
        <w:rPr>
          <w:rFonts w:hint="eastAsia"/>
        </w:rPr>
        <w:br/>
      </w:r>
      <w:r>
        <w:rPr>
          <w:rFonts w:hint="eastAsia"/>
        </w:rPr>
        <w:t>　　　　一、中国聚双环戊二烯2020-2024年价格趋势</w:t>
      </w:r>
      <w:r>
        <w:rPr>
          <w:rFonts w:hint="eastAsia"/>
        </w:rPr>
        <w:br/>
      </w:r>
      <w:r>
        <w:rPr>
          <w:rFonts w:hint="eastAsia"/>
        </w:rPr>
        <w:t>　　　　二、中国聚双环戊二烯当前市场价格及分析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三、影响聚双环戊二烯价格因素分析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四、2025-2031年中国聚双环戊二烯价格走势预测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2020-2024年中国聚双环戊二烯所属行业经济运行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2020-2024年聚双环戊二烯所属行业偿债能力分析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2020-2024年聚双环戊二烯所属行业盈利能力分析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2020-2024年聚双环戊二烯所属行业发展能力分析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2020-2024年中国聚双环戊二烯所属行业进口分析</w:t>
      </w:r>
      <w:r>
        <w:rPr>
          <w:rFonts w:hint="eastAsia"/>
        </w:rPr>
        <w:br/>
      </w:r>
      <w:r>
        <w:rPr>
          <w:rFonts w:hint="eastAsia"/>
        </w:rPr>
        <w:t>　　第一节 聚双环戊二烯所属行业进口特点</w:t>
      </w:r>
      <w:r>
        <w:rPr>
          <w:rFonts w:hint="eastAsia"/>
        </w:rPr>
        <w:br/>
      </w:r>
      <w:r>
        <w:rPr>
          <w:rFonts w:hint="eastAsia"/>
        </w:rPr>
        <w:t>　　第二节 聚双环戊二烯所属行业进口分析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聚双环戊二烯重点企业及竞争格局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山东曼禾新材料有限公司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长春三友智造科技发展有限公司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山东科荣化工有限公司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海科集团公司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江苏聚双环新材料科技有限公司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聚双环戊二烯投资建议</w:t>
      </w:r>
      <w:r>
        <w:rPr>
          <w:rFonts w:hint="eastAsia"/>
        </w:rPr>
        <w:br/>
      </w:r>
      <w:r>
        <w:rPr>
          <w:rFonts w:hint="eastAsia"/>
        </w:rPr>
        <w:t>　　第一节 聚双环戊二烯投资环境分析</w:t>
      </w:r>
      <w:r>
        <w:rPr>
          <w:rFonts w:hint="eastAsia"/>
        </w:rPr>
        <w:br/>
      </w:r>
      <w:r>
        <w:rPr>
          <w:rFonts w:hint="eastAsia"/>
        </w:rPr>
        <w:t>　　第二节 聚双环戊二烯投资进入壁垒分析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聚双环戊二烯投资建议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中国聚双环戊二烯未来发展预测及投资前景分析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未来聚双环戊二烯行业发展趋势分析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一、未来聚双环戊二烯行业发展分析</w:t>
      </w:r>
      <w:r>
        <w:rPr>
          <w:rFonts w:hint="eastAsia"/>
        </w:rPr>
        <w:br/>
      </w:r>
      <w:r>
        <w:rPr>
          <w:rFonts w:hint="eastAsia"/>
        </w:rPr>
        <w:t>　　　　二、未来聚双环戊二烯行业技术开发方向</w:t>
      </w:r>
      <w:r>
        <w:rPr>
          <w:rFonts w:hint="eastAsia"/>
        </w:rPr>
        <w:br/>
      </w:r>
      <w:r>
        <w:rPr>
          <w:rFonts w:hint="eastAsia"/>
        </w:rPr>
        <w:t>　　第二节 聚双环戊二烯行业相关趋势预测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中国聚双环戊二烯投资的建议及观点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[.中智林.]市场的重点客户战略实施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聚双环戊二烯行业历程</w:t>
      </w:r>
      <w:r>
        <w:rPr>
          <w:rFonts w:hint="eastAsia"/>
        </w:rPr>
        <w:br/>
      </w:r>
      <w:r>
        <w:rPr>
          <w:rFonts w:hint="eastAsia"/>
        </w:rPr>
        <w:t>　　图表 聚双环戊二烯行业生命周期</w:t>
      </w:r>
      <w:r>
        <w:rPr>
          <w:rFonts w:hint="eastAsia"/>
        </w:rPr>
        <w:br/>
      </w:r>
      <w:r>
        <w:rPr>
          <w:rFonts w:hint="eastAsia"/>
        </w:rPr>
        <w:t>　　图表 聚双环戊二烯行业产业链分析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2019-2024年中国聚双环戊二烯行业市场规模及增长情况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2019-2024年聚双环戊二烯行业市场容量分析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2019-2024年中国聚双环戊二烯行业产能统计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2019-2024年中国聚双环戊二烯行业产量及增长趋势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2019-2024年中国聚双环戊二烯市场需求量及增速统计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2024年中国聚双环戊二烯行业需求领域分布格局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2019-2024年中国聚双环戊二烯行业销售收入分析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2019-2024年中国聚双环戊二烯行业盈利情况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2019-2024年中国聚双环戊二烯行业利润总额统计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2019-2024年中国聚双环戊二烯进口数量分析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2019-2024年中国聚双环戊二烯进口金额分析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2019-2024年中国聚双环戊二烯出口数量分析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2019-2024年中国聚双环戊二烯出口金额分析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2024年中国聚双环戊二烯进口国家及地区分析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2024年中国聚双环戊二烯出口国家及地区分析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2019-2024年中国聚双环戊二烯行业企业数量情况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2019-2024年中国聚双环戊二烯行业企业平均规模情况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**地区聚双环戊二烯市场规模及增长情况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**地区聚双环戊二烯行业市场需求情况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**地区聚双环戊二烯市场规模及增长情况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**地区聚双环戊二烯行业市场需求情况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**地区聚双环戊二烯市场规模及增长情况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**地区聚双环戊二烯行业市场需求情况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**地区聚双环戊二烯市场规模及增长情况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**地区聚双环戊二烯行业市场需求情况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聚双环戊二烯重点企业（一）基本信息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聚双环戊二烯重点企业（一）经营情况分析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聚双环戊二烯重点企业（一）主要经济指标情况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聚双环戊二烯重点企业（一）盈利能力情况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聚双环戊二烯重点企业（一）偿债能力情况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聚双环戊二烯重点企业（一）运营能力情况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聚双环戊二烯重点企业（一）成长能力情况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聚双环戊二烯重点企业（二）基本信息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聚双环戊二烯重点企业（二）经营情况分析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聚双环戊二烯重点企业（二）主要经济指标情况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聚双环戊二烯重点企业（二）盈利能力情况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聚双环戊二烯重点企业（二）偿债能力情况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聚双环戊二烯重点企业（二）运营能力情况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聚双环戊二烯重点企业（二）成长能力情况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聚双环戊二烯重点企业（三）基本信息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聚双环戊二烯重点企业（三）经营情况分析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聚双环戊二烯重点企业（三）主要经济指标情况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聚双环戊二烯重点企业（三）盈利能力情况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聚双环戊二烯重点企业（三）偿债能力情况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聚双环戊二烯重点企业（三）运营能力情况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聚双环戊二烯重点企业（三）成长能力情况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2024-2030年中国聚双环戊二烯行业产能预测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2024-2030年中国聚双环戊二烯行业产量预测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2024-2030年中国聚双环戊二烯市场需求量预测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2024-2030年中国聚双环戊二烯行业供需平衡预测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2024-2030年中国聚双环戊二烯行业市场容量预测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2024-2030年中国聚双环戊二烯行业市场规模预测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2024年中国聚双环戊二烯市场前景分析</w:t>
      </w:r>
      <w:r>
        <w:rPr>
          <w:rFonts w:hint="eastAsia"/>
        </w:rPr>
        <w:br/>
      </w:r>
      <w:r>
        <w:rPr>
          <w:rFonts w:hint="eastAsia"/>
        </w:rPr>
        <w:t>　　图表 2024年中国聚双环戊二烯发展趋势预测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12a2e870341ed" w:history="1">
        <w:r>
          <w:rPr>
            <w:rStyle w:val="Hyperlink"/>
          </w:rPr>
          <w:t>2025-2031年中国聚双环戊二烯行业研究与前景趋势预测报告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12a2e870341ed" w:history="1">
        <w:r>
          <w:rPr>
            <w:rStyle w:val="Hyperlink"/>
          </w:rPr>
          <w:t>https://www.20087.com/3/50/JuShuangHuanWuErXiHangYeQuShi.html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6038210bd4079" w:history="1">
      <w:r>
        <w:rPr>
          <w:rStyle w:val="Hyperlink"/>
        </w:rPr>
        <w:t>2025-2031年中国聚双环戊二烯行业研究与前景趋势预测报告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uShuangHuanWuErXiHangYeQuShi.html" TargetMode="External" Id="R02d12a2e8703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uShuangHuanWuErXiHangYeQuShi.html" TargetMode="External" Id="R9c06038210bd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2024-11-24T01:32:23Z</dcterms:created>
  <dcterms:modified xsi:type="dcterms:W3CDTF">2024-11-24T02:32:23Z</dcterms:modified>
  <dc:subject>2025-2031年中国聚双环戊二烯行业研究与前景趋势预测报告</dc:subject>
  <dc:title>2025-2031年中国聚双环戊二烯行业研究与前景趋势预测报告</dc:title>
  <cp:keywords>2025-2031年中国聚双环戊二烯行业研究与前景趋势预测报告</cp:keywords>
  <dc:description>2025-2031年中国聚双环戊二烯行业研究与前景趋势预测报告</dc:description>
</cp:coreProperties>
</file>