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81e98a5934a01" w:history="1">
              <w:r>
                <w:rPr>
                  <w:rStyle w:val="Hyperlink"/>
                </w:rPr>
                <w:t>2025年中国香兰素市场现状调研与发展前景预测分析报告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81e98a5934a01" w:history="1">
              <w:r>
                <w:rPr>
                  <w:rStyle w:val="Hyperlink"/>
                </w:rPr>
                <w:t>2025年中国香兰素市场现状调研与发展前景预测分析报告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81e98a5934a01" w:history="1">
                <w:r>
                  <w:rPr>
                    <w:rStyle w:val="Hyperlink"/>
                  </w:rPr>
                  <w:t>https://www.20087.com/M_ShiYouHuaGong/03/XiangLanSuDeXianZhuangHeFaZhanQuShi.html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又名香草醛，为一种广泛使用的可食用香料，可在香荚兰的种子中找到，也可以人工合成，有浓烈奶香气息。广泛运用在各种需要增加奶香气息的调香食品中，如蛋糕、冷饮、巧克力、糖果；还可用于香皂、牙膏、香水、橡胶、塑料、医药品。</w:t>
      </w:r>
      <w:r>
        <w:rPr>
          <w:rFonts w:hint="eastAsia"/>
        </w:rPr>
        <w:br/>
      </w:r>
      <w:r>
        <w:rPr>
          <w:rFonts w:hint="eastAsia"/>
        </w:rPr>
        <w:t>　　我国是香兰素世界第一大生产国和出口国。 在今后的发展中，香兰素行业机遇与风险并存。在国际市场上，虽然国内出口成本增加，但由于国外产能有限，依赖从我国进口的总体趋势短期难改，所以，国际市场价格仍会与国内维持***个平衡点，逐渐消化出口退税下调等因素所带来的成本增加问题。但今后生产企业将面临越来越大的环保压力，同时国内厂家的扩能能否与国内外需求发展同步，都将制约今后香兰素的发展空间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581e98a5934a01" w:history="1">
        <w:r>
          <w:rPr>
            <w:rStyle w:val="Hyperlink"/>
          </w:rPr>
          <w:t>2025年中国香兰素市场现状调研与发展前景预测分析报告</w:t>
        </w:r>
      </w:hyperlink>
      <w:r>
        <w:rPr>
          <w:rFonts w:hint="eastAsia"/>
        </w:rPr>
        <w:t>认为，随着国内医药中间体行业的稳步发展，香兰素在该领域仍将有较大发展空间。另外，由于乙基香兰素的香气是甲基香兰素的3～4倍，在提倡绿色食品的今天，在食品、饲料等行业，用乙基香兰素替代甲基香兰素已成为发展趋势。</w:t>
      </w:r>
      <w:r>
        <w:rPr>
          <w:rFonts w:hint="eastAsia"/>
        </w:rPr>
        <w:br/>
      </w:r>
      <w:r>
        <w:rPr>
          <w:rFonts w:hint="eastAsia"/>
        </w:rPr>
        <w:t>　　**-**年中国香草醛（29124100）进出口数据统计表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81e98a5934a01" w:history="1">
        <w:r>
          <w:rPr>
            <w:rStyle w:val="Hyperlink"/>
          </w:rPr>
          <w:t>2025年中国香兰素市场现状调研与发展前景预测分析报告</w:t>
        </w:r>
      </w:hyperlink>
      <w:r>
        <w:rPr>
          <w:rFonts w:hint="eastAsia"/>
        </w:rPr>
        <w:t>》系统分析了香兰素行业的现状，全面梳理了香兰素市场需求、市场规模、产业链结构及价格体系，详细解读了香兰素细分市场特点。报告结合权威数据，科学预测了香兰素市场前景与发展趋势，客观分析了品牌竞争格局、市场集中度及重点企业的运营表现，并指出了香兰素行业面临的机遇与风险。为香兰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2020-2025年世界香兰素产业著名企业竞争战略分析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2020-2025年中国香草醛（29124100）进出口数据监测分析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2020-2025年中国香草醛进口数据分析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2020-2025年中国香草醛出口数据分析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2020-2025年中国香草醛进出口国家及地区分析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2020-2025年中国食品添加剂行业发展现状综述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2020-2025年中国食品添加剂市场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第二节 2020-2025年中国主要地区食品添加剂发展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2020-2025年中国香精香料行业整体升级及管理策略飞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2020-2025年中国香精香料产业生产技术研发进展分析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2020-2025年中国香草醛进口国家及地区分析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2020-2025年中国香草醛出口国家及地区分析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2025年中国香料、香精制造行业不同所有制销售收入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罗海（浙江）精细化工有限公司成长能力指标走势图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吉林长白山精细化工有限公司成长能力指标走势图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昆山市文教日用化工厂经营收入走势图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昆山市文教日用化工厂盈利指标走势图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昆山市文教日用化工厂负债情况图</w:t>
      </w:r>
      <w:r>
        <w:rPr>
          <w:rFonts w:hint="eastAsia"/>
        </w:rPr>
        <w:br/>
      </w:r>
      <w:r>
        <w:rPr>
          <w:rFonts w:hint="eastAsia"/>
        </w:rPr>
        <w:t>　　图表 昆山市文教日用化工厂负债指标走势图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昆山市文教日用化工厂成长能力指标走势图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81e98a5934a01" w:history="1">
        <w:r>
          <w:rPr>
            <w:rStyle w:val="Hyperlink"/>
          </w:rPr>
          <w:t>2025年中国香兰素市场现状调研与发展前景预测分析报告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81e98a5934a01" w:history="1">
        <w:r>
          <w:rPr>
            <w:rStyle w:val="Hyperlink"/>
          </w:rPr>
          <w:t>https://www.20087.com/M_ShiYouHuaGong/03/XiangLanSuDeXianZhuangHeFaZhanQuShi.html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e4e32f1574f8a" w:history="1">
      <w:r>
        <w:rPr>
          <w:rStyle w:val="Hyperlink"/>
        </w:rPr>
        <w:t>2025年中国香兰素市场现状调研与发展前景预测分析报告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XiangLanSuDeXianZhuangHeFaZhanQuShi.html" TargetMode="External" Id="Rbe581e98a593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XiangLanSuDeXianZhuangHeFaZhanQuShi.html" TargetMode="External" Id="R9d8e4e32f157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2025-03-27T06:04:00Z</dcterms:created>
  <dcterms:modified xsi:type="dcterms:W3CDTF">2025-03-27T07:04:00Z</dcterms:modified>
  <dc:subject>2025年中国香兰素市场现状调研与发展前景预测分析报告</dc:subject>
  <dc:title>2025年中国香兰素市场现状调研与发展前景预测分析报告</dc:title>
  <cp:keywords>2025年中国香兰素市场现状调研与发展前景预测分析报告</cp:keywords>
  <dc:description>2025年中国香兰素市场现状调研与发展前景预测分析报告</dc:description>
</cp:coreProperties>
</file>