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c778982464b4f" w:history="1">
              <w:r>
                <w:rPr>
                  <w:rStyle w:val="Hyperlink"/>
                </w:rPr>
                <w:t>2025-2031年全球与中国种子处理包衣发展现状分析及前景趋势预测报告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c778982464b4f" w:history="1">
              <w:r>
                <w:rPr>
                  <w:rStyle w:val="Hyperlink"/>
                </w:rPr>
                <w:t>2025-2031年全球与中国种子处理包衣发展现状分析及前景趋势预测报告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c778982464b4f" w:history="1">
                <w:r>
                  <w:rPr>
                    <w:rStyle w:val="Hyperlink"/>
                  </w:rPr>
                  <w:t>https://www.20087.com/7/10/ZhongZiChuLiBaoYiHangYeQianJingQuShi.html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处理包衣是一种通过在种子表面包裹一层含有营养成分、杀菌剂、杀虫剂、生长调节剂等功能性物质的技术手段，用于提升种子发芽率、增强抗逆性、预防病虫害并改善出苗整齐度。该技术广泛应用于玉米、水稻、小麦、大豆等主要农作物种植领域，是现代农业精准农业和绿色防控体系的重要组成部分。目前，种子包衣技术已从早期的单一药剂涂覆发展为多组分复配、缓释控制释放的复合型处理方式，部分产品还结合生物刺激素、微生物菌剂等天然成分，以降低化学残留、提升生态友好性。行业内企业正围绕配方科学性、包衣均匀性、安全性等方面开展深入研究，推动技术标准化和应用普及。</w:t>
      </w:r>
      <w:r>
        <w:rPr>
          <w:rFonts w:hint="eastAsia"/>
        </w:rPr>
        <w:br/>
      </w:r>
      <w:r>
        <w:rPr>
          <w:rFonts w:hint="eastAsia"/>
        </w:rPr>
        <w:t>　　未来，种子处理包衣将在生物化、智能化与可持续发展方向取得突破。一方面，随着生物农药和微生物制剂的研发进展，种子包衣将逐步减少对传统化学药剂的依赖，转向基于天然活性物质的功能性包衣解决方案，提升作物健康与土壤生态平衡；另一方面，借助大数据分析、AI建模与遥感监测等技术，种子包衣将实现“按需定制”，根据不同地区气候、土壤、病虫害发生规律开发区域适配型包衣方案，提升田间管理的精准性与经济性。此外，在政策引导下，绿色包衣材料、可降解包衣膜层等环保型产品将成为主流，助力农业减污降碳。整体来看，种子处理包衣将在现代种业升级与农业高质量发展的双重驱动下，持续发挥其在保障粮食安全与推动绿色转型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c778982464b4f" w:history="1">
        <w:r>
          <w:rPr>
            <w:rStyle w:val="Hyperlink"/>
          </w:rPr>
          <w:t>2025-2031年全球与中国种子处理包衣发展现状分析及前景趋势预测报告</w:t>
        </w:r>
      </w:hyperlink>
      <w:r>
        <w:rPr>
          <w:rFonts w:hint="eastAsia"/>
        </w:rPr>
        <w:t>》基于国家统计局及相关协会的权威数据，系统研究了种子处理包衣行业的市场需求、市场规模及产业链现状，分析了种子处理包衣价格波动、细分市场动态及重点企业的经营表现，科学预测了种子处理包衣市场前景与发展趋势，揭示了潜在需求与投资机会，同时指出了种子处理包衣行业可能面临的风险。通过对种子处理包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种子处理包衣市场概述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按照不同产品类型，种子处理包衣主要可以分为如下几个类别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全球不同产品类型种子处理包衣销售额增长趋势2020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薄膜包衣</w:t>
      </w:r>
      <w:r>
        <w:rPr>
          <w:rFonts w:hint="eastAsia"/>
        </w:rPr>
        <w:br/>
      </w:r>
      <w:r>
        <w:rPr>
          <w:rFonts w:hint="eastAsia"/>
        </w:rPr>
        <w:t>　　　　1.2.3 颗粒包衣</w:t>
      </w:r>
      <w:r>
        <w:rPr>
          <w:rFonts w:hint="eastAsia"/>
        </w:rPr>
        <w:br/>
      </w:r>
      <w:r>
        <w:rPr>
          <w:rFonts w:hint="eastAsia"/>
        </w:rPr>
        <w:t>　　　　1.2.4 粉末包衣</w:t>
      </w:r>
      <w:r>
        <w:rPr>
          <w:rFonts w:hint="eastAsia"/>
        </w:rPr>
        <w:br/>
      </w:r>
      <w:r>
        <w:rPr>
          <w:rFonts w:hint="eastAsia"/>
        </w:rPr>
        <w:t>　　1.3 从不同应用，种子处理包衣主要包括如下几个方面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全球不同应用种子处理包衣销售额增长趋势2020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农业（作物生产）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种子处理包衣行业背景、发展历史、现状及趋势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种子处理包衣行业目前现状分析</w:t>
      </w:r>
      <w:r>
        <w:rPr>
          <w:rFonts w:hint="eastAsia"/>
        </w:rPr>
        <w:br/>
      </w:r>
      <w:r>
        <w:rPr>
          <w:rFonts w:hint="eastAsia"/>
        </w:rPr>
        <w:t>　　　　1.4.2 种子处理包衣发展趋势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全球种子处理包衣总体规模分析</w:t>
      </w:r>
      <w:r>
        <w:rPr>
          <w:rFonts w:hint="eastAsia"/>
        </w:rPr>
        <w:br/>
      </w:r>
      <w:r>
        <w:rPr>
          <w:rFonts w:hint="eastAsia"/>
        </w:rPr>
        <w:t>　　2.1 全球种子处理包衣供需现状及预测（2020-2031）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全球种子处理包衣产能、产量、产能利用率及发展趋势（2020-2031）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全球种子处理包衣产量、需求量及发展趋势（2020-2031）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全球主要地区种子处理包衣产量及发展趋势（2020-2031）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全球主要地区种子处理包衣产量（2020-2025）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全球主要地区种子处理包衣产量（2026-2031）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全球主要地区种子处理包衣产量市场份额（2020-2031）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中国种子处理包衣供需现状及预测（2020-2031）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中国种子处理包衣产能、产量、产能利用率及发展趋势（2020-2031）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中国种子处理包衣产量、市场需求量及发展趋势（2020-2031）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全球种子处理包衣销量及销售额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全球市场种子处理包衣销售额（2020-2031）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全球市场种子处理包衣销量（2020-2031）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全球市场种子处理包衣价格趋势（2020-2031）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全球种子处理包衣主要地区分析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全球主要地区种子处理包衣市场规模分析：2020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全球主要地区种子处理包衣销售收入及市场份额（2020-2025年）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全球主要地区种子处理包衣销售收入预测（2026-2031年）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全球主要地区种子处理包衣销量分析：2020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全球主要地区种子处理包衣销量及市场份额（2020-2025年）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全球主要地区种子处理包衣销量及市场份额预测（2026-2031）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北美市场种子处理包衣销量、收入及增长率（2020-2031）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欧洲市场种子处理包衣销量、收入及增长率（2020-2031）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中国市场种子处理包衣销量、收入及增长率（2020-2031）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日本市场种子处理包衣销量、收入及增长率（2020-2031）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东南亚市场种子处理包衣销量、收入及增长率（2020-2031）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印度市场种子处理包衣销量、收入及增长率（2020-2031）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全球市场主要厂商种子处理包衣产能市场份额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全球市场主要厂商种子处理包衣销量（2020-2025）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全球市场主要厂商种子处理包衣销量（2020-2025）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全球市场主要厂商种子处理包衣销售收入（2020-2025）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全球市场主要厂商种子处理包衣销售价格（2020-2025）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2024年全球主要生产商种子处理包衣收入排名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中国市场主要厂商种子处理包衣销量（2020-2025）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中国市场主要厂商种子处理包衣销量（2020-2025）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中国市场主要厂商种子处理包衣销售收入（2020-2025）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2024年中国主要生产商种子处理包衣收入排名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中国市场主要厂商种子处理包衣销售价格（2020-2025）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全球主要厂商种子处理包衣总部及产地分布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全球主要厂商成立时间及种子处理包衣商业化日期</w:t>
      </w:r>
      <w:r>
        <w:rPr>
          <w:rFonts w:hint="eastAsia"/>
        </w:rPr>
        <w:br/>
      </w:r>
      <w:r>
        <w:rPr>
          <w:rFonts w:hint="eastAsia"/>
        </w:rPr>
        <w:t>　　4.6 全球主要厂商种子处理包衣产品类型及应用</w:t>
      </w:r>
      <w:r>
        <w:rPr>
          <w:rFonts w:hint="eastAsia"/>
        </w:rPr>
        <w:br/>
      </w:r>
      <w:r>
        <w:rPr>
          <w:rFonts w:hint="eastAsia"/>
        </w:rPr>
        <w:t>　　4.7 种子处理包衣行业集中度、竞争程度分析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种子处理包衣行业集中度分析：2024年全球Top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全球种子处理包衣第一梯队、第二梯队和第三梯队生产商（品牌）及市场份额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种子处理包衣销量、收入、价格及毛利率（2020-2025）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不同产品类型种子处理包衣分析</w:t>
      </w:r>
      <w:r>
        <w:rPr>
          <w:rFonts w:hint="eastAsia"/>
        </w:rPr>
        <w:br/>
      </w:r>
      <w:r>
        <w:rPr>
          <w:rFonts w:hint="eastAsia"/>
        </w:rPr>
        <w:t>　　6.1 全球不同产品类型种子处理包衣销量（2020-2031）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全球不同产品类型种子处理包衣销量及市场份额（2020-2025）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全球不同产品类型种子处理包衣销量预测（2026-2031）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全球不同产品类型种子处理包衣收入（2020-2031）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全球不同产品类型种子处理包衣收入及市场份额（2020-2025）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全球不同产品类型种子处理包衣收入预测（2026-2031）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全球不同产品类型种子处理包衣价格走势（2020-2031）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不同应用种子处理包衣分析</w:t>
      </w:r>
      <w:r>
        <w:rPr>
          <w:rFonts w:hint="eastAsia"/>
        </w:rPr>
        <w:br/>
      </w:r>
      <w:r>
        <w:rPr>
          <w:rFonts w:hint="eastAsia"/>
        </w:rPr>
        <w:t>　　7.1 全球不同应用种子处理包衣销量（2020-2031）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全球不同应用种子处理包衣销量及市场份额（2020-2025）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全球不同应用种子处理包衣销量预测（2026-2031）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全球不同应用种子处理包衣收入（2020-2031）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全球不同应用种子处理包衣收入及市场份额（2020-2025）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全球不同应用种子处理包衣收入预测（2026-2031）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全球不同应用种子处理包衣价格走势（2020-2031）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种子处理包衣产业链分析</w:t>
      </w:r>
      <w:r>
        <w:rPr>
          <w:rFonts w:hint="eastAsia"/>
        </w:rPr>
        <w:br/>
      </w:r>
      <w:r>
        <w:rPr>
          <w:rFonts w:hint="eastAsia"/>
        </w:rPr>
        <w:t>　　8.2 种子处理包衣工艺制造技术分析</w:t>
      </w:r>
      <w:r>
        <w:rPr>
          <w:rFonts w:hint="eastAsia"/>
        </w:rPr>
        <w:br/>
      </w:r>
      <w:r>
        <w:rPr>
          <w:rFonts w:hint="eastAsia"/>
        </w:rPr>
        <w:t>　　8.3 种子处理包衣产业上游供应分析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种子处理包衣下游客户分析</w:t>
      </w:r>
      <w:r>
        <w:rPr>
          <w:rFonts w:hint="eastAsia"/>
        </w:rPr>
        <w:br/>
      </w:r>
      <w:r>
        <w:rPr>
          <w:rFonts w:hint="eastAsia"/>
        </w:rPr>
        <w:t>　　8.5 种子处理包衣销售渠道分析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种子处理包衣行业发展机遇及主要驱动因素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种子处理包衣行业发展面临的风险</w:t>
      </w:r>
      <w:r>
        <w:rPr>
          <w:rFonts w:hint="eastAsia"/>
        </w:rPr>
        <w:br/>
      </w:r>
      <w:r>
        <w:rPr>
          <w:rFonts w:hint="eastAsia"/>
        </w:rPr>
        <w:t>　　9.3 种子处理包衣行业政策分析</w:t>
      </w:r>
      <w:r>
        <w:rPr>
          <w:rFonts w:hint="eastAsia"/>
        </w:rPr>
        <w:br/>
      </w:r>
      <w:r>
        <w:rPr>
          <w:rFonts w:hint="eastAsia"/>
        </w:rPr>
        <w:t>　　9.4 种子处理包衣中国企业SWOT分析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全球不同产品类型种子处理包衣销售额增长（CAGR）趋势2020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种子处理包衣行业目前发展现状</w:t>
      </w:r>
      <w:r>
        <w:rPr>
          <w:rFonts w:hint="eastAsia"/>
        </w:rPr>
        <w:br/>
      </w:r>
      <w:r>
        <w:rPr>
          <w:rFonts w:hint="eastAsia"/>
        </w:rPr>
        <w:t>　　表 4： 种子处理包衣发展趋势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全球主要地区种子处理包衣产量增速（CAGR）：（2020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全球主要地区种子处理包衣产量（2020-2025）&amp;（千吨）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全球主要地区种子处理包衣产量（2026-2031）&amp;（千吨）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全球主要地区种子处理包衣产量市场份额（2020-2025）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全球主要地区种子处理包衣产量（2026-2031）&amp;（千吨）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全球主要地区种子处理包衣销售收入增速：（2020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全球主要地区种子处理包衣销售收入（2020-2025）&amp;（百万美元）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全球主要地区种子处理包衣销售收入市场份额（2020-2025）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全球主要地区种子处理包衣收入（2026-2031）&amp;（百万美元）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全球主要地区种子处理包衣收入市场份额（2026-2031）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全球主要地区种子处理包衣销量（千吨）：2020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全球主要地区种子处理包衣销量（2020-2025）&amp;（千吨）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全球主要地区种子处理包衣销量市场份额（2020-2025）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全球主要地区种子处理包衣销量（2026-2031）&amp;（千吨）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全球主要地区种子处理包衣销量份额（2026-2031）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全球市场主要厂商种子处理包衣产能（2024-2025）&amp;（千吨）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全球市场主要厂商种子处理包衣销量（2020-2025）&amp;（千吨）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全球市场主要厂商种子处理包衣销量市场份额（2020-2025）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全球市场主要厂商种子处理包衣销售收入（2020-2025）&amp;（百万美元）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全球市场主要厂商种子处理包衣销售收入市场份额（2020-2025）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全球市场主要厂商种子处理包衣销售价格（2020-2025）&amp;（美元/吨）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2024年全球主要生产商种子处理包衣收入排名（百万美元）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中国市场主要厂商种子处理包衣销量（2020-2025）&amp;（千吨）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中国市场主要厂商种子处理包衣销量市场份额（2020-2025）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中国市场主要厂商种子处理包衣销售收入（2020-2025）&amp;（百万美元）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中国市场主要厂商种子处理包衣销售收入市场份额（2020-2025）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2024年中国主要生产商种子处理包衣收入排名（百万美元）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中国市场主要厂商种子处理包衣销售价格（2020-2025）&amp;（美元/吨）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全球主要厂商种子处理包衣总部及产地分布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全球主要厂商成立时间及种子处理包衣商业化日期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全球主要厂商种子处理包衣产品类型及应用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2024年全球种子处理包衣主要厂商市场地位（第一梯队、第二梯队和第三梯队）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全球种子处理包衣市场投资、并购等现状分析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种子处理包衣生产基地、销售区域、竞争对手及市场地位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种子处理包衣产品规格、参数及市场应用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种子处理包衣销量（千吨）、收入（百万美元）、价格（美元/吨）及毛利率（2020-2025）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全球不同产品类型种子处理包衣销量（2020-2025年）&amp;（千吨）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全球不同产品类型种子处理包衣销量市场份额（2020-2025）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全球不同产品类型种子处理包衣销量预测（2026-2031）&amp;（千吨）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全球市场不同产品类型种子处理包衣销量市场份额预测（2026-2031）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全球不同产品类型种子处理包衣收入（2020-2025年）&amp;（百万美元）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全球不同产品类型种子处理包衣收入市场份额（2020-2025）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全球不同产品类型种子处理包衣收入预测（2026-2031）&amp;（百万美元）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全球不同产品类型种子处理包衣收入市场份额预测（2026-2031）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全球不同应用种子处理包衣销量（2020-2025年）&amp;（千吨）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全球不同应用种子处理包衣销量市场份额（2020-2025）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全球不同应用种子处理包衣销量预测（2026-2031）&amp;（千吨）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全球市场不同应用种子处理包衣销量市场份额预测（2026-2031）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全球不同应用种子处理包衣收入（2020-2025年）&amp;（百万美元）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全球不同应用种子处理包衣收入市场份额（2020-2025）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全球不同应用种子处理包衣收入预测（2026-2031）&amp;（百万美元）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全球不同应用种子处理包衣收入市场份额预测（2026-2031）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种子处理包衣上游原料供应商及联系方式列表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种子处理包衣典型客户列表</w:t>
      </w:r>
      <w:r>
        <w:rPr>
          <w:rFonts w:hint="eastAsia"/>
        </w:rPr>
        <w:br/>
      </w:r>
      <w:r>
        <w:rPr>
          <w:rFonts w:hint="eastAsia"/>
        </w:rPr>
        <w:t>　　表 106： 种子处理包衣主要销售模式及销售渠道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种子处理包衣行业发展机遇及主要驱动因素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种子处理包衣行业发展面临的风险</w:t>
      </w:r>
      <w:r>
        <w:rPr>
          <w:rFonts w:hint="eastAsia"/>
        </w:rPr>
        <w:br/>
      </w:r>
      <w:r>
        <w:rPr>
          <w:rFonts w:hint="eastAsia"/>
        </w:rPr>
        <w:t>　　表 109： 种子处理包衣行业政策分析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种子处理包衣产品图片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全球不同产品类型种子处理包衣销售额2020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全球不同产品类型种子处理包衣市场份额2024 &amp; 2031</w:t>
      </w:r>
      <w:r>
        <w:rPr>
          <w:rFonts w:hint="eastAsia"/>
        </w:rPr>
        <w:br/>
      </w:r>
      <w:r>
        <w:rPr>
          <w:rFonts w:hint="eastAsia"/>
        </w:rPr>
        <w:t>　　图 4： 薄膜包衣产品图片</w:t>
      </w:r>
      <w:r>
        <w:rPr>
          <w:rFonts w:hint="eastAsia"/>
        </w:rPr>
        <w:br/>
      </w:r>
      <w:r>
        <w:rPr>
          <w:rFonts w:hint="eastAsia"/>
        </w:rPr>
        <w:t>　　图 5： 颗粒包衣产品图片</w:t>
      </w:r>
      <w:r>
        <w:rPr>
          <w:rFonts w:hint="eastAsia"/>
        </w:rPr>
        <w:br/>
      </w:r>
      <w:r>
        <w:rPr>
          <w:rFonts w:hint="eastAsia"/>
        </w:rPr>
        <w:t>　　图 6： 粉末包衣产品图片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全球不同应用种子处理包衣市场份额2024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农业（作物生产）</w:t>
      </w:r>
      <w:r>
        <w:rPr>
          <w:rFonts w:hint="eastAsia"/>
        </w:rPr>
        <w:br/>
      </w:r>
      <w:r>
        <w:rPr>
          <w:rFonts w:hint="eastAsia"/>
        </w:rPr>
        <w:t>　　图 10： 园艺</w:t>
      </w:r>
      <w:r>
        <w:rPr>
          <w:rFonts w:hint="eastAsia"/>
        </w:rPr>
        <w:br/>
      </w:r>
      <w:r>
        <w:rPr>
          <w:rFonts w:hint="eastAsia"/>
        </w:rPr>
        <w:t>　　图 11： 林业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全球种子处理包衣产能、产量、产能利用率及发展趋势（2020-2031）&amp;（千吨）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全球种子处理包衣产量、需求量及发展趋势（2020-2031）&amp;（千吨）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全球主要地区种子处理包衣产量（2020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全球主要地区种子处理包衣产量市场份额（2020-2031）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中国种子处理包衣产能、产量、产能利用率及发展趋势（2020-2031）&amp;（千吨）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中国种子处理包衣产量、市场需求量及发展趋势（2020-2031）&amp;（千吨）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全球种子处理包衣市场销售额及增长率：（2020-2031）&amp;（百万美元）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全球市场种子处理包衣市场规模：2020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全球市场种子处理包衣销量及增长率（2020-2031）&amp;（千吨）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全球市场种子处理包衣价格趋势（2020-2031）&amp;（美元/吨）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全球主要地区种子处理包衣销售收入（2020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全球主要地区种子处理包衣销售收入市场份额（2020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北美市场种子处理包衣销量及增长率（2020-2031）&amp;（千吨）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北美市场种子处理包衣收入及增长率（2020-2031）&amp;（百万美元）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欧洲市场种子处理包衣销量及增长率（2020-2031）&amp;（千吨）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欧洲市场种子处理包衣收入及增长率（2020-2031）&amp;（百万美元）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中国市场种子处理包衣销量及增长率（2020-2031）&amp;（千吨）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中国市场种子处理包衣收入及增长率（2020-2031）&amp;（百万美元）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日本市场种子处理包衣销量及增长率（2020-2031）&amp;（千吨）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日本市场种子处理包衣收入及增长率（2020-2031）&amp;（百万美元）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东南亚市场种子处理包衣销量及增长率（2020-2031）&amp;（千吨）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东南亚市场种子处理包衣收入及增长率（2020-2031）&amp;（百万美元）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印度市场种子处理包衣销量及增长率（2020-2031）&amp;（千吨）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印度市场种子处理包衣收入及增长率（2020-2031）&amp;（百万美元）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2024年全球市场主要厂商种子处理包衣销量市场份额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2024年全球市场主要厂商种子处理包衣收入市场份额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2024年中国市场主要厂商种子处理包衣销量市场份额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2024年中国市场主要厂商种子处理包衣收入市场份额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2024年全球前五大生产商种子处理包衣市场份额</w:t>
      </w:r>
      <w:r>
        <w:rPr>
          <w:rFonts w:hint="eastAsia"/>
        </w:rPr>
        <w:br/>
      </w:r>
      <w:r>
        <w:rPr>
          <w:rFonts w:hint="eastAsia"/>
        </w:rPr>
        <w:t>　　图 42： 2024年全球种子处理包衣第一梯队、第二梯队和第三梯队厂商及市场份额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全球不同产品类型种子处理包衣价格走势（2020-2031）&amp;（美元/吨）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全球不同应用种子处理包衣价格走势（2020-2031）&amp;（美元/吨）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种子处理包衣产业链</w:t>
      </w:r>
      <w:r>
        <w:rPr>
          <w:rFonts w:hint="eastAsia"/>
        </w:rPr>
        <w:br/>
      </w:r>
      <w:r>
        <w:rPr>
          <w:rFonts w:hint="eastAsia"/>
        </w:rPr>
        <w:t>　　图 46： 种子处理包衣中国企业SWOT分析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c778982464b4f" w:history="1">
        <w:r>
          <w:rPr>
            <w:rStyle w:val="Hyperlink"/>
          </w:rPr>
          <w:t>2025-2031年全球与中国种子处理包衣发展现状分析及前景趋势预测报告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c778982464b4f" w:history="1">
        <w:r>
          <w:rPr>
            <w:rStyle w:val="Hyperlink"/>
          </w:rPr>
          <w:t>https://www.20087.com/7/10/ZhongZiChuLiBaoYiHangYeQianJingQuShi.html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0e30a7ed64f22" w:history="1">
      <w:r>
        <w:rPr>
          <w:rStyle w:val="Hyperlink"/>
        </w:rPr>
        <w:t>2025-2031年全球与中国种子处理包衣发展现状分析及前景趋势预测报告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ongZiChuLiBaoYiHangYeQianJingQuShi.html" TargetMode="External" Id="R21bc77898246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ongZiChuLiBaoYiHangYeQianJingQuShi.html" TargetMode="External" Id="R6120e30a7ed6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2025-06-02T23:31:13Z</dcterms:created>
  <dcterms:modified xsi:type="dcterms:W3CDTF">2025-06-03T00:31:13Z</dcterms:modified>
  <dc:subject>2025-2031年全球与中国种子处理包衣发展现状分析及前景趋势预测报告</dc:subject>
  <dc:title>2025-2031年全球与中国种子处理包衣发展现状分析及前景趋势预测报告</dc:title>
  <cp:keywords>2025-2031年全球与中国种子处理包衣发展现状分析及前景趋势预测报告</cp:keywords>
  <dc:description>2025-2031年全球与中国种子处理包衣发展现状分析及前景趋势预测报告</dc:description>
</cp:coreProperties>
</file>