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11c77baa14835" w:history="1">
              <w:r>
                <w:rPr>
                  <w:rStyle w:val="Hyperlink"/>
                </w:rPr>
                <w:t>2025-2031年中国特种分子筛市场研究与前景趋势预测报告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11c77baa14835" w:history="1">
              <w:r>
                <w:rPr>
                  <w:rStyle w:val="Hyperlink"/>
                </w:rPr>
                <w:t>2025-2031年中国特种分子筛市场研究与前景趋势预测报告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11c77baa14835" w:history="1">
                <w:r>
                  <w:rPr>
                    <w:rStyle w:val="Hyperlink"/>
                  </w:rPr>
                  <w:t>https://www.20087.com/8/00/TeZhongFenZiShaiXianZhuangYuQianJingFenXi.html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分子筛是一类具有规则微孔结构的无机晶体材料，通过精确调控孔道尺寸与表面化学性质，实现对特定分子的选择性吸附、分离与催化转化，在石油化工、气体纯化、环境保护与精细化工领域发挥关键作用。目前，特种分子筛主流类型包括A型、X型、Y型沸石及SAPO、ZSM-5等骨架结构，应用于烷烃异构化、芳烃分离、脱硫脱氮及惰性气体提纯等工艺过程。制造工艺依赖水热合成法，通过调整硅铝比、模板剂与晶化条件控制分子筛的结晶度、热稳定性和酸性位点分布。在工业装置中，分子筛以颗粒或成型体形式填充于固定床反应器或吸附塔，需具备高机械强度与抗积碳能力。性能评估聚焦于吸附容量、选择性系数与循环寿命，再生工艺（如热吹扫、减压解吸）直接影响运行成本。高端应用对杂质含量与批次一致性要求严苛，生产过程需严格质量控制。</w:t>
      </w:r>
      <w:r>
        <w:rPr>
          <w:rFonts w:hint="eastAsia"/>
        </w:rPr>
        <w:br/>
      </w:r>
      <w:r>
        <w:rPr>
          <w:rFonts w:hint="eastAsia"/>
        </w:rPr>
        <w:t>　　未来，特种分子筛将向功能定向设计与复合结构创新方向发展。通过计算机辅助材料设计与高通量筛选技术，加速新型拓扑结构与杂原子掺杂分子筛的开发，拓展至二氧化碳捕集、氢气储存与手性分离等新兴领域。纳米级分子筛与介孔载体的复合体系可改善传质效率，缓解微孔扩散限制，提升大分子反应活性。表面修饰技术引入有机官能团或金属活性中心，赋予材料双功能特性，实现吸附-催化一体化。在绿色化工趋势下，无溶剂合成与生物模板路线的研究将减少环境负荷。智能响应型分子筛通过外部刺激（如光、电、pH）调控孔道开闭，实现可控释放与按需分离。此外，3D打印成型技术可定制复杂几何结构的整料催化剂，优化反应器内流体分布。随着资源高效利用与碳中和目标推进，特种分子筛将在低碳能源转化与循环经济体系中扮演更核心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11c77baa14835" w:history="1">
        <w:r>
          <w:rPr>
            <w:rStyle w:val="Hyperlink"/>
          </w:rPr>
          <w:t>2025-2031年中国特种分子筛市场研究与前景趋势预测报告</w:t>
        </w:r>
      </w:hyperlink>
      <w:r>
        <w:rPr>
          <w:rFonts w:hint="eastAsia"/>
        </w:rPr>
        <w:t>》基于多年市场监测与行业研究，全面分析了特种分子筛行业的现状、市场需求及市场规模，详细解读了特种分子筛产业链结构、价格趋势及细分市场特点。报告科学预测了行业前景与发展方向，重点剖析了品牌竞争格局、市场集中度及主要企业的经营表现，并通过SWOT分析揭示了特种分子筛行业机遇与风险。为投资者和决策者提供专业、客观的战略建议，是把握特种分子筛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特种分子筛行业概述</w:t>
      </w:r>
      <w:r>
        <w:rPr>
          <w:rFonts w:hint="eastAsia"/>
        </w:rPr>
        <w:br/>
      </w:r>
      <w:r>
        <w:rPr>
          <w:rFonts w:hint="eastAsia"/>
        </w:rPr>
        <w:t>　　第一节 特种分子筛定义与分类</w:t>
      </w:r>
      <w:r>
        <w:rPr>
          <w:rFonts w:hint="eastAsia"/>
        </w:rPr>
        <w:br/>
      </w:r>
      <w:r>
        <w:rPr>
          <w:rFonts w:hint="eastAsia"/>
        </w:rPr>
        <w:t>　　第二节 特种分子筛应用领域</w:t>
      </w:r>
      <w:r>
        <w:rPr>
          <w:rFonts w:hint="eastAsia"/>
        </w:rPr>
        <w:br/>
      </w:r>
      <w:r>
        <w:rPr>
          <w:rFonts w:hint="eastAsia"/>
        </w:rPr>
        <w:t>　　第三节 特种分子筛行业经济指标分析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特种分子筛产业链及经营模式分析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三、特种分子筛销售模式及销售渠道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全球特种分子筛市场发展综述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2019-2024年全球特种分子筛市场规模与趋势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主要国家与地区特种分子筛市场分析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2025-2031年全球特种分子筛行业发展趋势与前景预测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中国特种分子筛行业市场分析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2024-2025年特种分子筛产能与投资动态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一、国内特种分子筛产能及利用情况</w:t>
      </w:r>
      <w:r>
        <w:rPr>
          <w:rFonts w:hint="eastAsia"/>
        </w:rPr>
        <w:br/>
      </w:r>
      <w:r>
        <w:rPr>
          <w:rFonts w:hint="eastAsia"/>
        </w:rPr>
        <w:t>　　　　二、特种分子筛产能扩张与投资动态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2025-2031年特种分子筛行业产量统计与趋势预测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一、2019-2024年特种分子筛行业产量数据统计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1、2019-2024年特种分子筛产量及增长趋势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2、2019-2024年特种分子筛细分产品产量及份额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二、影响特种分子筛产量的关键因素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三、2025-2031年特种分子筛产量预测</w:t>
      </w:r>
      <w:r>
        <w:rPr>
          <w:rFonts w:hint="eastAsia"/>
        </w:rPr>
        <w:br/>
      </w:r>
      <w:r>
        <w:rPr>
          <w:rFonts w:hint="eastAsia"/>
        </w:rPr>
        <w:t>　　第三节 2025-2031年特种分子筛市场需求与销售分析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一、2024-2025年特种分子筛行业需求现状</w:t>
      </w:r>
      <w:r>
        <w:rPr>
          <w:rFonts w:hint="eastAsia"/>
        </w:rPr>
        <w:br/>
      </w:r>
      <w:r>
        <w:rPr>
          <w:rFonts w:hint="eastAsia"/>
        </w:rPr>
        <w:t>　　　　二、特种分子筛客户群体与需求特点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三、2019-2024年特种分子筛行业销售规模分析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四、2025-2031年特种分子筛市场增长潜力与规模预测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中国特种分子筛细分市场与下游应用领域分析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特种分子筛细分市场分析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一、2024-2025年特种分子筛主要细分产品市场现状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特种分子筛下游应用与客户群体分析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一、2024-2025年特种分子筛各应用领域市场现状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2024-2025年特种分子筛行业技术发展现状及趋势分析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特种分子筛行业技术发展现状分析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国内外特种分子筛行业技术差异与原因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特种分子筛行业技术发展方向、趋势预测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提升特种分子筛行业技术能力策略建议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特种分子筛价格机制与竞争策略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一、2019-2024年特种分子筛市场价格走势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特种分子筛定价策略与方法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2025-2031年特种分子筛价格竞争态势与趋势预测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中国特种分子筛行业重点区域市场研究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2024-2025年重点区域特种分子筛市场发展概况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二、2019-2024年特种分子筛市场需求规模情况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三、2025-2031年特种分子筛行业发展潜力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二、2019-2024年特种分子筛市场需求规模情况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三、2025-2031年特种分子筛行业发展潜力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二、2019-2024年特种分子筛市场需求规模情况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三、2025-2031年特种分子筛行业发展潜力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二、2019-2024年特种分子筛市场需求规模情况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三、2025-2031年特种分子筛行业发展潜力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二、2019-2024年特种分子筛市场需求规模情况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三、2025-2031年特种分子筛行业发展潜力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2019-2024年中国特种分子筛行业进出口情况分析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特种分子筛行业进口情况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一、2019-2024年特种分子筛进口规模及增长情况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二、特种分子筛主要进口来源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特种分子筛行业出口情况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一、2019-2024年特种分子筛出口规模及增长情况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二、特种分子筛主要出口目的地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2019-2024年中国特种分子筛行业总体发展与财务状况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2019-2024年中国特种分子筛行业规模情况</w:t>
      </w:r>
      <w:r>
        <w:rPr>
          <w:rFonts w:hint="eastAsia"/>
        </w:rPr>
        <w:br/>
      </w:r>
      <w:r>
        <w:rPr>
          <w:rFonts w:hint="eastAsia"/>
        </w:rPr>
        <w:t>　　　　一、特种分子筛行业企业数量规模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二、特种分子筛行业从业人员规模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三、特种分子筛行业市场敏感性分析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2019-2024年中国特种分子筛行业财务能力分析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一、特种分子筛行业盈利能力</w:t>
      </w:r>
      <w:r>
        <w:rPr>
          <w:rFonts w:hint="eastAsia"/>
        </w:rPr>
        <w:br/>
      </w:r>
      <w:r>
        <w:rPr>
          <w:rFonts w:hint="eastAsia"/>
        </w:rPr>
        <w:t>　　　　二、特种分子筛行业偿债能力</w:t>
      </w:r>
      <w:r>
        <w:rPr>
          <w:rFonts w:hint="eastAsia"/>
        </w:rPr>
        <w:br/>
      </w:r>
      <w:r>
        <w:rPr>
          <w:rFonts w:hint="eastAsia"/>
        </w:rPr>
        <w:t>　　　　三、特种分子筛行业营运能力</w:t>
      </w:r>
      <w:r>
        <w:rPr>
          <w:rFonts w:hint="eastAsia"/>
        </w:rPr>
        <w:br/>
      </w:r>
      <w:r>
        <w:rPr>
          <w:rFonts w:hint="eastAsia"/>
        </w:rPr>
        <w:t>　　　　四、特种分子筛行业发展能力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特种分子筛行业重点企业调研分析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中国特种分子筛行业竞争格局分析</w:t>
      </w:r>
      <w:r>
        <w:rPr>
          <w:rFonts w:hint="eastAsia"/>
        </w:rPr>
        <w:br/>
      </w:r>
      <w:r>
        <w:rPr>
          <w:rFonts w:hint="eastAsia"/>
        </w:rPr>
        <w:t>　　第一节 特种分子筛行业竞争格局总览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2024-2025年特种分子筛行业竞争力分析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2019-2024年特种分子筛行业企业并购活动分析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2024-2025年特种分子筛行业会展与招投标活动分析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一、特种分子筛行业会展活动及其市场影响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2025年中国特种分子筛企业发展企业发展策略与建议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特种分子筛销售模式与渠道策略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特种分子筛品牌与市场推广策略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特种分子筛研发投入与技术创新能力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特种分子筛合作联盟与资源整合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中国特种分子筛行业风险与对策</w:t>
      </w:r>
      <w:r>
        <w:rPr>
          <w:rFonts w:hint="eastAsia"/>
        </w:rPr>
        <w:br/>
      </w:r>
      <w:r>
        <w:rPr>
          <w:rFonts w:hint="eastAsia"/>
        </w:rPr>
        <w:t>　　第一节 特种分子筛行业SWOT分析</w:t>
      </w:r>
      <w:r>
        <w:rPr>
          <w:rFonts w:hint="eastAsia"/>
        </w:rPr>
        <w:br/>
      </w:r>
      <w:r>
        <w:rPr>
          <w:rFonts w:hint="eastAsia"/>
        </w:rPr>
        <w:t>　　　　一、特种分子筛行业优势</w:t>
      </w:r>
      <w:r>
        <w:rPr>
          <w:rFonts w:hint="eastAsia"/>
        </w:rPr>
        <w:br/>
      </w:r>
      <w:r>
        <w:rPr>
          <w:rFonts w:hint="eastAsia"/>
        </w:rPr>
        <w:t>　　　　二、特种分子筛行业劣势</w:t>
      </w:r>
      <w:r>
        <w:rPr>
          <w:rFonts w:hint="eastAsia"/>
        </w:rPr>
        <w:br/>
      </w:r>
      <w:r>
        <w:rPr>
          <w:rFonts w:hint="eastAsia"/>
        </w:rPr>
        <w:t>　　　　三、特种分子筛市场机会</w:t>
      </w:r>
      <w:r>
        <w:rPr>
          <w:rFonts w:hint="eastAsia"/>
        </w:rPr>
        <w:br/>
      </w:r>
      <w:r>
        <w:rPr>
          <w:rFonts w:hint="eastAsia"/>
        </w:rPr>
        <w:t>　　　　四、特种分子筛市场威胁</w:t>
      </w:r>
      <w:r>
        <w:rPr>
          <w:rFonts w:hint="eastAsia"/>
        </w:rPr>
        <w:br/>
      </w:r>
      <w:r>
        <w:rPr>
          <w:rFonts w:hint="eastAsia"/>
        </w:rPr>
        <w:t>　　第二节 特种分子筛行业风险及对策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2025-2031年中国特种分子筛行业前景与发展趋势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2024-2025年特种分子筛行业发展环境分析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一、特种分子筛行业主管部门与监管体制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二、特种分子筛行业主要法律法规及政策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三、特种分子筛行业标准与质量监管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2025-2031年特种分子筛行业发展趋势与方向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2025-2031年特种分子筛行业发展潜力与机遇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特种分子筛行业研究结论与建议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中-智-林-：特种分子筛行业发展建议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2019-2024年中国特种分子筛行业产能及增长趋势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2025-2031年中国特种分子筛行业产能预测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2019-2024年中国特种分子筛行业产量及增长趋势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2025-2031年中国特种分子筛行业产量预测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2019-2024年中国特种分子筛行业市场需求及增长情况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2025-2031年中国特种分子筛行业市场需求预测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2019-2024年中国特种分子筛行业利润及增长情况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**地区特种分子筛行业市场需求情况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**地区特种分子筛行业市场需求情况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2019-2024年中国特种分子筛行业进口量及增速统计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2019-2024年中国特种分子筛行业出口量及增速统计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特种分子筛重点企业经营情况分析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2025年特种分子筛行业壁垒</w:t>
      </w:r>
      <w:r>
        <w:rPr>
          <w:rFonts w:hint="eastAsia"/>
        </w:rPr>
        <w:br/>
      </w:r>
      <w:r>
        <w:rPr>
          <w:rFonts w:hint="eastAsia"/>
        </w:rPr>
        <w:t>　　图表 2025年特种分子筛市场前景分析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2025-2031年中国特种分子筛市场需求预测</w:t>
      </w:r>
      <w:r>
        <w:rPr>
          <w:rFonts w:hint="eastAsia"/>
        </w:rPr>
        <w:br/>
      </w:r>
      <w:r>
        <w:rPr>
          <w:rFonts w:hint="eastAsia"/>
        </w:rPr>
        <w:t>　　图表 2025年特种分子筛发展趋势预测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11c77baa14835" w:history="1">
        <w:r>
          <w:rPr>
            <w:rStyle w:val="Hyperlink"/>
          </w:rPr>
          <w:t>2025-2031年中国特种分子筛市场研究与前景趋势预测报告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11c77baa14835" w:history="1">
        <w:r>
          <w:rPr>
            <w:rStyle w:val="Hyperlink"/>
          </w:rPr>
          <w:t>https://www.20087.com/8/00/TeZhongFenZiShaiXianZhuangYuQianJingFenXi.html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3ad0650284db5" w:history="1">
      <w:r>
        <w:rPr>
          <w:rStyle w:val="Hyperlink"/>
        </w:rPr>
        <w:t>2025-2031年中国特种分子筛市场研究与前景趋势预测报告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TeZhongFenZiShaiXianZhuangYuQianJingFenXi.html" TargetMode="External" Id="Ra0b11c77baa1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TeZhongFenZiShaiXianZhuangYuQianJingFenXi.html" TargetMode="External" Id="R49f3ad065028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2025-09-14T23:58:03Z</dcterms:created>
  <dcterms:modified xsi:type="dcterms:W3CDTF">2025-09-15T00:58:03Z</dcterms:modified>
  <dc:subject>2025-2031年中国特种分子筛市场研究与前景趋势预测报告</dc:subject>
  <dc:title>2025-2031年中国特种分子筛市场研究与前景趋势预测报告</dc:title>
  <cp:keywords>2025-2031年中国特种分子筛市场研究与前景趋势预测报告</cp:keywords>
  <dc:description>2025-2031年中国特种分子筛市场研究与前景趋势预测报告</dc:description>
</cp:coreProperties>
</file>