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a60bb08884fbf" w:history="1">
              <w:r>
                <w:rPr>
                  <w:rStyle w:val="Hyperlink"/>
                </w:rPr>
                <w:t>2024-2030年中国LOW-E行业调研与市场前景分析报告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a60bb08884fbf" w:history="1">
              <w:r>
                <w:rPr>
                  <w:rStyle w:val="Hyperlink"/>
                </w:rPr>
                <w:t>2024-2030年中国LOW-E行业调研与市场前景分析报告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9a60bb08884fbf" w:history="1">
                <w:r>
                  <w:rPr>
                    <w:rStyle w:val="Hyperlink"/>
                  </w:rPr>
                  <w:t>https://www.20087.com/8/30/LOW-EDeXianZhuangYuQianJing.html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OW-E玻璃（低辐射玻璃），以其优异的隔热保温性能，在建筑节能领域占据重要地位。通过在玻璃表面镀上多层金属或其他化合物膜层，LOW-E玻璃能有效阻挡室外热量进入室内，同时允许可见光透过，减少空调能耗。当前市场上，双银、三银LOW-E玻璃因其卓越的节能效果受到推崇，成为高端建筑的首选。</w:t>
      </w:r>
      <w:r>
        <w:rPr>
          <w:rFonts w:hint="eastAsia"/>
        </w:rPr>
        <w:br/>
      </w:r>
      <w:r>
        <w:rPr>
          <w:rFonts w:hint="eastAsia"/>
        </w:rPr>
        <w:t>　　未来，LOW-E玻璃行业的发展将更加侧重于智能调光、自洁功能的集成，以及对太阳能的有效利用。智能LOW-E玻璃能够根据外界光线条件自动调节透光率，提升居住舒适度。同时，通过光伏一体化技术，将LOW-E玻璃转变为既能节能又能发电的绿色建材，将极大地推动建筑行业的可持续发展。此外，随着环保法规的加强和消费者环保意识的提高，无重金属、可循环再利用的环保LOW-E玻璃将成为研究与应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a60bb08884fbf" w:history="1">
        <w:r>
          <w:rPr>
            <w:rStyle w:val="Hyperlink"/>
          </w:rPr>
          <w:t>2024-2030年中国LOW-E行业调研与市场前景分析报告</w:t>
        </w:r>
      </w:hyperlink>
      <w:r>
        <w:rPr>
          <w:rFonts w:hint="eastAsia"/>
        </w:rPr>
        <w:t>》基于多年的LOW-E行业研究，结合当前LOW-E市场发展状况，依托权威数据和长期市场监测结果，对LOW-E行业的市场规模、供需状况、竞争态势及主要LOW-E企业经营情况进行了深入分析，并对LOW-E行业的未来发展进行科学预测。报告旨在为投资者提供准确的LOW-E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LOW-E行业概述</w:t>
      </w:r>
      <w:r>
        <w:rPr>
          <w:rFonts w:hint="eastAsia"/>
        </w:rPr>
        <w:br/>
      </w:r>
      <w:r>
        <w:rPr>
          <w:rFonts w:hint="eastAsia"/>
        </w:rPr>
        <w:t>　　第一节 LOW-E定义与分类</w:t>
      </w:r>
      <w:r>
        <w:rPr>
          <w:rFonts w:hint="eastAsia"/>
        </w:rPr>
        <w:br/>
      </w:r>
      <w:r>
        <w:rPr>
          <w:rFonts w:hint="eastAsia"/>
        </w:rPr>
        <w:t>　　第二节 LOW-E应用领域</w:t>
      </w:r>
      <w:r>
        <w:rPr>
          <w:rFonts w:hint="eastAsia"/>
        </w:rPr>
        <w:br/>
      </w:r>
      <w:r>
        <w:rPr>
          <w:rFonts w:hint="eastAsia"/>
        </w:rPr>
        <w:t>　　第三节 LOW-E行业经济指标分析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LOW-E产业链及经营模式分析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三、LOW-E销售模式及销售渠道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全球LOW-E市场发展综述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2019-2023年全球LOW-E市场规模与趋势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主要国家与地区LOW-E市场分析</w:t>
      </w:r>
      <w:r>
        <w:rPr>
          <w:rFonts w:hint="eastAsia"/>
        </w:rPr>
        <w:br/>
      </w:r>
      <w:r>
        <w:rPr>
          <w:rFonts w:hint="eastAsia"/>
        </w:rPr>
        <w:t>　　第三节 2024-2030年全球LOW-E行业发展趋势与前景预测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中国LOW-E行业市场分析</w:t>
      </w:r>
      <w:r>
        <w:rPr>
          <w:rFonts w:hint="eastAsia"/>
        </w:rPr>
        <w:br/>
      </w:r>
      <w:r>
        <w:rPr>
          <w:rFonts w:hint="eastAsia"/>
        </w:rPr>
        <w:t>　　第一节 2023-2024年LOW-E产能与投资动态</w:t>
      </w:r>
      <w:r>
        <w:rPr>
          <w:rFonts w:hint="eastAsia"/>
        </w:rPr>
        <w:br/>
      </w:r>
      <w:r>
        <w:rPr>
          <w:rFonts w:hint="eastAsia"/>
        </w:rPr>
        <w:t>　　　　一、国内LOW-E产能及利用情况</w:t>
      </w:r>
      <w:r>
        <w:rPr>
          <w:rFonts w:hint="eastAsia"/>
        </w:rPr>
        <w:br/>
      </w:r>
      <w:r>
        <w:rPr>
          <w:rFonts w:hint="eastAsia"/>
        </w:rPr>
        <w:t>　　　　二、LOW-E产能扩张与投资动态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2024-2030年LOW-E行业产量统计与趋势预测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一、2019-2023年LOW-E行业产量数据统计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1、2019-2023年LOW-E产量及增长趋势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2、2019-2023年LOW-E细分产品产量及份额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二、影响LOW-E产量的关键因素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三、2024-2030年LOW-E产量预测</w:t>
      </w:r>
      <w:r>
        <w:rPr>
          <w:rFonts w:hint="eastAsia"/>
        </w:rPr>
        <w:br/>
      </w:r>
      <w:r>
        <w:rPr>
          <w:rFonts w:hint="eastAsia"/>
        </w:rPr>
        <w:t>　　第三节 2024-2030年LOW-E市场需求与销售分析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一、2023-2024年LOW-E行业需求现状</w:t>
      </w:r>
      <w:r>
        <w:rPr>
          <w:rFonts w:hint="eastAsia"/>
        </w:rPr>
        <w:br/>
      </w:r>
      <w:r>
        <w:rPr>
          <w:rFonts w:hint="eastAsia"/>
        </w:rPr>
        <w:t>　　　　二、LOW-E客户群体与需求特点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三、2019-2023年LOW-E行业销售规模分析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四、2024-2030年LOW-E市场增长潜力与规模预测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中国LOW-E细分市场与下游应用领域分析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LOW-E细分市场分析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一、2023-2024年LOW-E主要细分产品市场现状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LOW-E下游应用与客户群体分析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一、2023-2024年LOW-E各应用领域市场现状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2023-2024年中国LOW-E技术发展研究</w:t>
      </w:r>
      <w:r>
        <w:rPr>
          <w:rFonts w:hint="eastAsia"/>
        </w:rPr>
        <w:br/>
      </w:r>
      <w:r>
        <w:rPr>
          <w:rFonts w:hint="eastAsia"/>
        </w:rPr>
        <w:t>　　第一节 当前LOW-E技术发展现状</w:t>
      </w:r>
      <w:r>
        <w:rPr>
          <w:rFonts w:hint="eastAsia"/>
        </w:rPr>
        <w:br/>
      </w:r>
      <w:r>
        <w:rPr>
          <w:rFonts w:hint="eastAsia"/>
        </w:rPr>
        <w:t>　　第二节 国内外LOW-E技术差异与原因</w:t>
      </w:r>
      <w:r>
        <w:rPr>
          <w:rFonts w:hint="eastAsia"/>
        </w:rPr>
        <w:br/>
      </w:r>
      <w:r>
        <w:rPr>
          <w:rFonts w:hint="eastAsia"/>
        </w:rPr>
        <w:t>　　第三节 LOW-E技术创新与发展趋势预测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技术进步对LOW-E行业的影响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LOW-E价格机制与竞争策略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一、2019-2023年LOW-E市场价格走势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LOW-E定价策略与方法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2024-2030年LOW-E价格竞争态势与趋势预测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中国LOW-E行业重点区域市场研究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2023-2024年重点区域LOW-E市场发展概况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二、2019-2023年LOW-E市场需求规模情况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三、2024-2030年LOW-E行业发展潜力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二、2019-2023年LOW-E市场需求规模情况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三、2024-2030年LOW-E行业发展潜力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二、2019-2023年LOW-E市场需求规模情况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三、2024-2030年LOW-E行业发展潜力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二、2019-2023年LOW-E市场需求规模情况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三、2024-2030年LOW-E行业发展潜力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二、2019-2023年LOW-E市场需求规模情况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三、2024-2030年LOW-E行业发展潜力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2019-2023年中国LOW-E行业进出口情况分析</w:t>
      </w:r>
      <w:r>
        <w:rPr>
          <w:rFonts w:hint="eastAsia"/>
        </w:rPr>
        <w:br/>
      </w:r>
      <w:r>
        <w:rPr>
          <w:rFonts w:hint="eastAsia"/>
        </w:rPr>
        <w:t>　　第一节 LOW-E行业进口情况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一、2019-2023年LOW-E进口规模及增长情况</w:t>
      </w:r>
      <w:r>
        <w:rPr>
          <w:rFonts w:hint="eastAsia"/>
        </w:rPr>
        <w:br/>
      </w:r>
      <w:r>
        <w:rPr>
          <w:rFonts w:hint="eastAsia"/>
        </w:rPr>
        <w:t>　　　　二、LOW-E主要进口来源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LOW-E行业出口情况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一、2019-2023年LOW-E出口规模及增长情况</w:t>
      </w:r>
      <w:r>
        <w:rPr>
          <w:rFonts w:hint="eastAsia"/>
        </w:rPr>
        <w:br/>
      </w:r>
      <w:r>
        <w:rPr>
          <w:rFonts w:hint="eastAsia"/>
        </w:rPr>
        <w:t>　　　　二、LOW-E主要出口目的地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2019-2023年中国LOW-E行业总体发展与财务状况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2019-2023年中国LOW-E行业规模情况</w:t>
      </w:r>
      <w:r>
        <w:rPr>
          <w:rFonts w:hint="eastAsia"/>
        </w:rPr>
        <w:br/>
      </w:r>
      <w:r>
        <w:rPr>
          <w:rFonts w:hint="eastAsia"/>
        </w:rPr>
        <w:t>　　　　一、LOW-E行业企业数量规模</w:t>
      </w:r>
      <w:r>
        <w:rPr>
          <w:rFonts w:hint="eastAsia"/>
        </w:rPr>
        <w:br/>
      </w:r>
      <w:r>
        <w:rPr>
          <w:rFonts w:hint="eastAsia"/>
        </w:rPr>
        <w:t>　　　　二、LOW-E行业从业人员规模</w:t>
      </w:r>
      <w:r>
        <w:rPr>
          <w:rFonts w:hint="eastAsia"/>
        </w:rPr>
        <w:br/>
      </w:r>
      <w:r>
        <w:rPr>
          <w:rFonts w:hint="eastAsia"/>
        </w:rPr>
        <w:t>　　　　三、LOW-E行业市场敏感性分析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2019-2023年中国LOW-E行业财务能力分析</w:t>
      </w:r>
      <w:r>
        <w:rPr>
          <w:rFonts w:hint="eastAsia"/>
        </w:rPr>
        <w:br/>
      </w:r>
      <w:r>
        <w:rPr>
          <w:rFonts w:hint="eastAsia"/>
        </w:rPr>
        <w:t>　　　　一、LOW-E行业盈利能力</w:t>
      </w:r>
      <w:r>
        <w:rPr>
          <w:rFonts w:hint="eastAsia"/>
        </w:rPr>
        <w:br/>
      </w:r>
      <w:r>
        <w:rPr>
          <w:rFonts w:hint="eastAsia"/>
        </w:rPr>
        <w:t>　　　　二、LOW-E行业偿债能力</w:t>
      </w:r>
      <w:r>
        <w:rPr>
          <w:rFonts w:hint="eastAsia"/>
        </w:rPr>
        <w:br/>
      </w:r>
      <w:r>
        <w:rPr>
          <w:rFonts w:hint="eastAsia"/>
        </w:rPr>
        <w:t>　　　　三、LOW-E行业营运能力</w:t>
      </w:r>
      <w:r>
        <w:rPr>
          <w:rFonts w:hint="eastAsia"/>
        </w:rPr>
        <w:br/>
      </w:r>
      <w:r>
        <w:rPr>
          <w:rFonts w:hint="eastAsia"/>
        </w:rPr>
        <w:t>　　　　四、LOW-E行业发展能力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LOW-E行业重点企业调研分析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二、企业LOW-E业务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二、企业LOW-E业务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二、企业LOW-E业务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二、企业LOW-E业务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二、企业LOW-E业务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二、企业LOW-E业务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中国LOW-E行业竞争格局分析</w:t>
      </w:r>
      <w:r>
        <w:rPr>
          <w:rFonts w:hint="eastAsia"/>
        </w:rPr>
        <w:br/>
      </w:r>
      <w:r>
        <w:rPr>
          <w:rFonts w:hint="eastAsia"/>
        </w:rPr>
        <w:t>　　第一节 LOW-E行业竞争格局总览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2023-2024年LOW-E行业竞争力分析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2019-2023年LOW-E行业企业并购活动分析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2023-2024年LOW-E行业会展与招投标活动分析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一、LOW-E行业会展活动及其市场影响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2024年中国LOW-E企业发展企业发展策略与建议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LOW-E销售模式与渠道策略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LOW-E品牌与市场推广策略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LOW-E研发投入与技术创新能力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LOW-E合作联盟与资源整合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中国LOW-E行业风险与对策</w:t>
      </w:r>
      <w:r>
        <w:rPr>
          <w:rFonts w:hint="eastAsia"/>
        </w:rPr>
        <w:br/>
      </w:r>
      <w:r>
        <w:rPr>
          <w:rFonts w:hint="eastAsia"/>
        </w:rPr>
        <w:t>　　第一节 LOW-E行业SWOT分析</w:t>
      </w:r>
      <w:r>
        <w:rPr>
          <w:rFonts w:hint="eastAsia"/>
        </w:rPr>
        <w:br/>
      </w:r>
      <w:r>
        <w:rPr>
          <w:rFonts w:hint="eastAsia"/>
        </w:rPr>
        <w:t>　　　　一、LOW-E行业优势</w:t>
      </w:r>
      <w:r>
        <w:rPr>
          <w:rFonts w:hint="eastAsia"/>
        </w:rPr>
        <w:br/>
      </w:r>
      <w:r>
        <w:rPr>
          <w:rFonts w:hint="eastAsia"/>
        </w:rPr>
        <w:t>　　　　二、LOW-E行业劣势</w:t>
      </w:r>
      <w:r>
        <w:rPr>
          <w:rFonts w:hint="eastAsia"/>
        </w:rPr>
        <w:br/>
      </w:r>
      <w:r>
        <w:rPr>
          <w:rFonts w:hint="eastAsia"/>
        </w:rPr>
        <w:t>　　　　三、LOW-E市场机会</w:t>
      </w:r>
      <w:r>
        <w:rPr>
          <w:rFonts w:hint="eastAsia"/>
        </w:rPr>
        <w:br/>
      </w:r>
      <w:r>
        <w:rPr>
          <w:rFonts w:hint="eastAsia"/>
        </w:rPr>
        <w:t>　　　　四、LOW-E市场威胁</w:t>
      </w:r>
      <w:r>
        <w:rPr>
          <w:rFonts w:hint="eastAsia"/>
        </w:rPr>
        <w:br/>
      </w:r>
      <w:r>
        <w:rPr>
          <w:rFonts w:hint="eastAsia"/>
        </w:rPr>
        <w:t>　　第二节 LOW-E行业风险及对策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2024-2030年中国LOW-E行业前景与发展趋势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2023-2024年LOW-E行业发展环境分析</w:t>
      </w:r>
      <w:r>
        <w:rPr>
          <w:rFonts w:hint="eastAsia"/>
        </w:rPr>
        <w:br/>
      </w:r>
      <w:r>
        <w:rPr>
          <w:rFonts w:hint="eastAsia"/>
        </w:rPr>
        <w:t>　　　　一、LOW-E行业主管部门与监管体制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二、LOW-E行业主要法律法规及政策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三、LOW-E行业标准与质量监管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2024-2030年LOW-E行业发展趋势与方向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2024-2030年LOW-E行业发展潜力与机遇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LOW-E行业研究结论与建议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[~中~智林~]LOW-E行业发展建议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2019-2023年中国LOW-E市场规模及增长情况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2019-2023年中国LOW-E行业产量及增长趋势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2024-2030年中国LOW-E行业产量预测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2019-2023年中国LOW-E行业市场需求及增长情况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2024-2030年中国LOW-E行业市场需求预测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2019-2023年中国LOW-E行业利润及增长情况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**地区LOW-E市场规模及增长情况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**地区LOW-E行业市场需求情况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**地区LOW-E市场规模及增长情况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**地区LOW-E行业市场需求情况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2019-2023年中国LOW-E行业出口情况分析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2019-2023年中国LOW-E行业产品市场价格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2024-2030年中国LOW-E行业产品市场价格走势预测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LOW-E重点企业经营情况分析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LOW-E重点企业经营情况分析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2024-2030年中国LOW-E市场规模预测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2024-2030年中国LOW-E行业利润预测</w:t>
      </w:r>
      <w:r>
        <w:rPr>
          <w:rFonts w:hint="eastAsia"/>
        </w:rPr>
        <w:br/>
      </w:r>
      <w:r>
        <w:rPr>
          <w:rFonts w:hint="eastAsia"/>
        </w:rPr>
        <w:t>　　图表 2024年LOW-E行业壁垒</w:t>
      </w:r>
      <w:r>
        <w:rPr>
          <w:rFonts w:hint="eastAsia"/>
        </w:rPr>
        <w:br/>
      </w:r>
      <w:r>
        <w:rPr>
          <w:rFonts w:hint="eastAsia"/>
        </w:rPr>
        <w:t>　　图表 2024年LOW-E市场前景分析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2024-2030年中国LOW-E市场需求预测</w:t>
      </w:r>
      <w:r>
        <w:rPr>
          <w:rFonts w:hint="eastAsia"/>
        </w:rPr>
        <w:br/>
      </w:r>
      <w:r>
        <w:rPr>
          <w:rFonts w:hint="eastAsia"/>
        </w:rPr>
        <w:t>　　图表 2024年LOW-E发展趋势预测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a60bb08884fbf" w:history="1">
        <w:r>
          <w:rPr>
            <w:rStyle w:val="Hyperlink"/>
          </w:rPr>
          <w:t>2024-2030年中国LOW-E行业调研与市场前景分析报告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9a60bb08884fbf" w:history="1">
        <w:r>
          <w:rPr>
            <w:rStyle w:val="Hyperlink"/>
          </w:rPr>
          <w:t>https://www.20087.com/8/30/LOW-EDeXianZhuangYuQianJing.html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c877b0426443e" w:history="1">
      <w:r>
        <w:rPr>
          <w:rStyle w:val="Hyperlink"/>
        </w:rPr>
        <w:t>2024-2030年中国LOW-E行业调研与市场前景分析报告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LOW-EDeXianZhuangYuQianJing.html" TargetMode="External" Id="R819a60bb0888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LOW-EDeXianZhuangYuQianJing.html" TargetMode="External" Id="R5a8c877b0426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2024-07-06T02:17:57Z</dcterms:created>
  <dcterms:modified xsi:type="dcterms:W3CDTF">2024-07-06T03:17:57Z</dcterms:modified>
  <dc:subject>2024-2030年中国LOW-E行业调研与市场前景分析报告</dc:subject>
  <dc:title>2024-2030年中国LOW-E行业调研与市场前景分析报告</dc:title>
  <cp:keywords>2024-2030年中国LOW-E行业调研与市场前景分析报告</cp:keywords>
  <dc:description>2024-2030年中国LOW-E行业调研与市场前景分析报告</dc:description>
</cp:coreProperties>
</file>