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f48b544714b10" w:history="1">
              <w:r>
                <w:rPr>
                  <w:rStyle w:val="Hyperlink"/>
                </w:rPr>
                <w:t>2026-2032年中国α-熊果苷行业现状研究分析及市场前景预测报告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f48b544714b10" w:history="1">
              <w:r>
                <w:rPr>
                  <w:rStyle w:val="Hyperlink"/>
                </w:rPr>
                <w:t>2026-2032年中国α-熊果苷行业现状研究分析及市场前景预测报告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f48b544714b10" w:history="1">
                <w:r>
                  <w:rPr>
                    <w:rStyle w:val="Hyperlink"/>
                  </w:rPr>
                  <w:t>https://www.20087.com/9/10/-XiongGuoGanXianZhuangYuQianJingFenXi.html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熊果苷是一种高效酪氨酸酶抑制剂，在美白淡斑类护肤品中占据核心活性成分地位。相较于β-熊果苷，α-构型具备更高稳定性和透皮吸收效率，能有效阻断黑色素生成通路而不直接杀伤黑色素细胞，宣称具有温和、不易反黑的优势。主流配方将其复配烟酰胺、维生素C衍生物或传明酸，以实现多通路协同抑黑。高端产品强调微囊包裹技术以提升缓释性与光稳定性，并通过体外黑色素细胞模型验证功效。然而，行业仍面临原料纯度控制难度大、部分产品实际添加浓度不足、以及消费者误认为“即时提亮”而忽视周期性使用等问题。此外，法规对美白成分宣称监管趋严，限制营销话术边界。</w:t>
      </w:r>
      <w:r>
        <w:rPr>
          <w:rFonts w:hint="eastAsia"/>
        </w:rPr>
        <w:br/>
      </w:r>
      <w:r>
        <w:rPr>
          <w:rFonts w:hint="eastAsia"/>
        </w:rPr>
        <w:t>　　未来，α-熊果苷将朝着精准靶向递送、微生态兼容配方与绿色生物合成三大方向演进。精准靶向递送利用脂质体或纳米乳载体，将活性物定向输送至表皮基底层黑色素细胞，减少表层刺激。微生态兼容配方摒弃高浓度酒精与强防腐体系，确保美白过程不破坏皮肤菌群平衡。绿色生物合成则通过酶催化或微生物发酵替代传统化学合成，降低副产物与能耗。此外，结合AI肤色分析提供个性化使用方案，将使α-熊果苷从“单一美白成分”升级为“科学色素管理解决方案的核心组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f48b544714b10" w:history="1">
        <w:r>
          <w:rPr>
            <w:rStyle w:val="Hyperlink"/>
          </w:rPr>
          <w:t>2026-2032年中国α-熊果苷行业现状研究分析及市场前景预测报告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α-熊果苷行业的市场规模、竞争格局及技术发展现状。报告详细梳理了α-熊果苷产业链结构、区域分布特征及α-熊果苷市场需求变化，重点评估了α-熊果苷重点企业的市场表现与战略布局。通过对政策环境、技术创新方向及消费趋势的分析，科学预测了α-熊果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α-熊果苷市场概述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按照不同产品类型，α-熊果苷主要可以分为如下几个类别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中国不同产品类型α-熊果苷增长趋势2021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含量99%</w:t>
      </w:r>
      <w:r>
        <w:rPr>
          <w:rFonts w:hint="eastAsia"/>
        </w:rPr>
        <w:br/>
      </w:r>
      <w:r>
        <w:rPr>
          <w:rFonts w:hint="eastAsia"/>
        </w:rPr>
        <w:t>　　　　1.2.3 含量99.5%</w:t>
      </w:r>
      <w:r>
        <w:rPr>
          <w:rFonts w:hint="eastAsia"/>
        </w:rPr>
        <w:br/>
      </w:r>
      <w:r>
        <w:rPr>
          <w:rFonts w:hint="eastAsia"/>
        </w:rPr>
        <w:t>　　1.3 从不同应用，α-熊果苷主要包括如下几个方面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中国不同应用α-熊果苷增长趋势2021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1.4 中国α-熊果苷发展现状及未来趋势（2021-2032）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中国市场α-熊果苷收入及增长率（2021-2032）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中国市场α-熊果苷销量及增长率（2021-2032）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中国市场主要α-熊果苷厂商分析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中国市场主要厂商α-熊果苷销量及市场占有率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中国市场主要厂商α-熊果苷销量（2021-2026）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中国市场主要厂商α-熊果苷收入及市场占有率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中国市场主要厂商α-熊果苷收入（2021-2026）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中国市场主要厂商α-熊果苷收入市场份额（2021-2026）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2025年中国市场主要厂商α-熊果苷收入排名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中国市场主要厂商α-熊果苷价格（2021-2026）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中国市场主要厂商α-熊果苷总部及产地分布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中国市场主要厂商成立时间及α-熊果苷商业化日期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中国市场主要厂商α-熊果苷产品类型及应用</w:t>
      </w:r>
      <w:r>
        <w:rPr>
          <w:rFonts w:hint="eastAsia"/>
        </w:rPr>
        <w:br/>
      </w:r>
      <w:r>
        <w:rPr>
          <w:rFonts w:hint="eastAsia"/>
        </w:rPr>
        <w:t>　　2.7 α-熊果苷行业集中度、竞争程度分析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α-熊果苷行业集中度分析：2025年中国Top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中国市场α-熊果苷第一梯队、第二梯队和第三梯队厂商（品牌）及2025年市场份额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不同产品类型α-熊果苷分析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中国市场不同产品类型α-熊果苷销量（2021-2032）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中国市场不同产品类型α-熊果苷销量预测（2027-2032）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中国市场不同产品类型α-熊果苷规模（2021-2032）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中国市场不同产品类型α-熊果苷规模及市场份额（2021-2026）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中国市场不同产品类型α-熊果苷规模预测（2027-2032）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中国市场不同产品类型α-熊果苷价格走势（2021-2032）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不同应用α-熊果苷分析</w:t>
      </w:r>
      <w:r>
        <w:rPr>
          <w:rFonts w:hint="eastAsia"/>
        </w:rPr>
        <w:br/>
      </w:r>
      <w:r>
        <w:rPr>
          <w:rFonts w:hint="eastAsia"/>
        </w:rPr>
        <w:t>　　5.1 中国市场不同应用α-熊果苷销量（2021-2032）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中国市场不同应用α-熊果苷销量预测（2027-2032）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中国市场不同应用α-熊果苷规模（2021-2032）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中国市场不同应用α-熊果苷规模及市场份额（2021-2026）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中国市场不同应用α-熊果苷规模预测（2027-2032）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中国市场不同应用α-熊果苷价格走势（2021-2032）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α-熊果苷行业发展分析---发展趋势</w:t>
      </w:r>
      <w:r>
        <w:rPr>
          <w:rFonts w:hint="eastAsia"/>
        </w:rPr>
        <w:br/>
      </w:r>
      <w:r>
        <w:rPr>
          <w:rFonts w:hint="eastAsia"/>
        </w:rPr>
        <w:t>　　6.2 α-熊果苷行业发展分析---厂商壁垒</w:t>
      </w:r>
      <w:r>
        <w:rPr>
          <w:rFonts w:hint="eastAsia"/>
        </w:rPr>
        <w:br/>
      </w:r>
      <w:r>
        <w:rPr>
          <w:rFonts w:hint="eastAsia"/>
        </w:rPr>
        <w:t>　　6.3 α-熊果苷行业发展分析---驱动因素</w:t>
      </w:r>
      <w:r>
        <w:rPr>
          <w:rFonts w:hint="eastAsia"/>
        </w:rPr>
        <w:br/>
      </w:r>
      <w:r>
        <w:rPr>
          <w:rFonts w:hint="eastAsia"/>
        </w:rPr>
        <w:t>　　6.4 α-熊果苷行业发展分析---制约因素</w:t>
      </w:r>
      <w:r>
        <w:rPr>
          <w:rFonts w:hint="eastAsia"/>
        </w:rPr>
        <w:br/>
      </w:r>
      <w:r>
        <w:rPr>
          <w:rFonts w:hint="eastAsia"/>
        </w:rPr>
        <w:t>　　6.5 α-熊果苷中国企业SWOT分析</w:t>
      </w:r>
      <w:r>
        <w:rPr>
          <w:rFonts w:hint="eastAsia"/>
        </w:rPr>
        <w:br/>
      </w:r>
      <w:r>
        <w:rPr>
          <w:rFonts w:hint="eastAsia"/>
        </w:rPr>
        <w:t>　　6.6 α-熊果苷行业发展分析---行业政策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α-熊果苷行业产业链简介</w:t>
      </w:r>
      <w:r>
        <w:rPr>
          <w:rFonts w:hint="eastAsia"/>
        </w:rPr>
        <w:br/>
      </w:r>
      <w:r>
        <w:rPr>
          <w:rFonts w:hint="eastAsia"/>
        </w:rPr>
        <w:t>　　7.2 α-熊果苷产业链分析-上游</w:t>
      </w:r>
      <w:r>
        <w:rPr>
          <w:rFonts w:hint="eastAsia"/>
        </w:rPr>
        <w:br/>
      </w:r>
      <w:r>
        <w:rPr>
          <w:rFonts w:hint="eastAsia"/>
        </w:rPr>
        <w:t>　　7.3 α-熊果苷产业链分析-中游</w:t>
      </w:r>
      <w:r>
        <w:rPr>
          <w:rFonts w:hint="eastAsia"/>
        </w:rPr>
        <w:br/>
      </w:r>
      <w:r>
        <w:rPr>
          <w:rFonts w:hint="eastAsia"/>
        </w:rPr>
        <w:t>　　7.4 α-熊果苷产业链分析-下游</w:t>
      </w:r>
      <w:r>
        <w:rPr>
          <w:rFonts w:hint="eastAsia"/>
        </w:rPr>
        <w:br/>
      </w:r>
      <w:r>
        <w:rPr>
          <w:rFonts w:hint="eastAsia"/>
        </w:rPr>
        <w:t>　　7.5 α-熊果苷行业采购模式</w:t>
      </w:r>
      <w:r>
        <w:rPr>
          <w:rFonts w:hint="eastAsia"/>
        </w:rPr>
        <w:br/>
      </w:r>
      <w:r>
        <w:rPr>
          <w:rFonts w:hint="eastAsia"/>
        </w:rPr>
        <w:t>　　7.6 α-熊果苷行业生产模式</w:t>
      </w:r>
      <w:r>
        <w:rPr>
          <w:rFonts w:hint="eastAsia"/>
        </w:rPr>
        <w:br/>
      </w:r>
      <w:r>
        <w:rPr>
          <w:rFonts w:hint="eastAsia"/>
        </w:rPr>
        <w:t>　　7.7 α-熊果苷行业销售模式及销售渠道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中国本土α-熊果苷产能、产量分析</w:t>
      </w:r>
      <w:r>
        <w:rPr>
          <w:rFonts w:hint="eastAsia"/>
        </w:rPr>
        <w:br/>
      </w:r>
      <w:r>
        <w:rPr>
          <w:rFonts w:hint="eastAsia"/>
        </w:rPr>
        <w:t>　　8.1 中国α-熊果苷供需现状及预测（2021-2032）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中国α-熊果苷产能、产量、产能利用率及发展趋势（2021-2032）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中国α-熊果苷产量、市场需求量及发展趋势（2021-2032）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中国α-熊果苷进出口分析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中国市场α-熊果苷主要进口来源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中国市场α-熊果苷主要出口目的地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不同产品类型α-熊果苷市场规模2021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不同应用α-熊果苷市场规模2021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中国市场主要厂商α-熊果苷收入（2021-2026）&amp;（万元）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中国市场主要厂商α-熊果苷收入份额（2021-2026）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2025年中国主要生产商α-熊果苷收入排名（万元）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中国市场主要厂商α-熊果苷价格（2021-2026）&amp;（元/千克）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中国市场主要厂商α-熊果苷总部及产地分布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中国市场主要厂商成立时间及α-熊果苷商业化日期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中国市场主要厂商α-熊果苷产品类型及应用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2025年中国市场α-熊果苷主要厂商市场地位（第一梯队、第二梯队和第三梯队）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α-熊果苷市场投资、并购等现状分析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α-熊果苷生产基地、总部、竞争对手及市场地位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中国市场不同产品类型α-熊果苷规模（2021-2026）&amp;（万元）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中国市场不同产品类型α-熊果苷规模市场份额（2021-2026）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中国市场不同产品类型α-熊果苷规模预测（2027-2032）&amp;（万元）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中国市场不同产品类型α-熊果苷规模市场份额预测（2027-2032）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中国市场不同应用α-熊果苷规模（2021-2026）&amp;（万元）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中国市场不同应用α-熊果苷规模市场份额（2021-2026）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中国市场不同应用α-熊果苷规模预测（2027-2032）&amp;（万元）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中国市场不同应用α-熊果苷规模市场份额预测（2027-2032）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α-熊果苷行业发展分析---发展趋势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α-熊果苷行业发展分析---厂商壁垒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α-熊果苷行业发展分析---驱动因素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α-熊果苷行业发展分析---制约因素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α-熊果苷行业相关重点政策一览</w:t>
      </w:r>
      <w:r>
        <w:rPr>
          <w:rFonts w:hint="eastAsia"/>
        </w:rPr>
        <w:br/>
      </w:r>
      <w:r>
        <w:rPr>
          <w:rFonts w:hint="eastAsia"/>
        </w:rPr>
        <w:t>　　表 85： α-熊果苷行业供应链分析</w:t>
      </w:r>
      <w:r>
        <w:rPr>
          <w:rFonts w:hint="eastAsia"/>
        </w:rPr>
        <w:br/>
      </w:r>
      <w:r>
        <w:rPr>
          <w:rFonts w:hint="eastAsia"/>
        </w:rPr>
        <w:t>　　表 86： α-熊果苷上游原料供应商</w:t>
      </w:r>
      <w:r>
        <w:rPr>
          <w:rFonts w:hint="eastAsia"/>
        </w:rPr>
        <w:br/>
      </w:r>
      <w:r>
        <w:rPr>
          <w:rFonts w:hint="eastAsia"/>
        </w:rPr>
        <w:t>　　表 87： α-熊果苷行业主要下游客户</w:t>
      </w:r>
      <w:r>
        <w:rPr>
          <w:rFonts w:hint="eastAsia"/>
        </w:rPr>
        <w:br/>
      </w:r>
      <w:r>
        <w:rPr>
          <w:rFonts w:hint="eastAsia"/>
        </w:rPr>
        <w:t>　　表 88： α-熊果苷典型经销商</w:t>
      </w:r>
      <w:r>
        <w:rPr>
          <w:rFonts w:hint="eastAsia"/>
        </w:rPr>
        <w:br/>
      </w:r>
      <w:r>
        <w:rPr>
          <w:rFonts w:hint="eastAsia"/>
        </w:rPr>
        <w:t>　　表 89： 中国α-熊果苷产量、销量、进口量及出口量（2021-2026）&amp;（吨）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中国α-熊果苷产量、销量、进口量及出口量预测（2027-2032）&amp;（吨）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中国市场α-熊果苷主要进口来源</w:t>
      </w:r>
      <w:r>
        <w:rPr>
          <w:rFonts w:hint="eastAsia"/>
        </w:rPr>
        <w:br/>
      </w:r>
      <w:r>
        <w:rPr>
          <w:rFonts w:hint="eastAsia"/>
        </w:rPr>
        <w:t>　　表 92： 中国市场α-熊果苷主要出口目的地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α-熊果苷产品图片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中国不同产品类型α-熊果苷市场规模市场份额2025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含量99%产品图片</w:t>
      </w:r>
      <w:r>
        <w:rPr>
          <w:rFonts w:hint="eastAsia"/>
        </w:rPr>
        <w:br/>
      </w:r>
      <w:r>
        <w:rPr>
          <w:rFonts w:hint="eastAsia"/>
        </w:rPr>
        <w:t>　　图 4： 含量99.5%产品图片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中国不同应用α-熊果苷市场份额2025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中国市场α-熊果苷市场规模，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2025年中国市场主要厂商α-熊果苷销量市场份额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2025年中国市场主要厂商α-熊果苷收入市场份额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2025年中国市场前五大厂商α-熊果苷市场份额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2025年中国市场α-熊果苷第一梯队、第二梯队和第三梯队厂商（品牌）及市场份额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中国市场不同产品类型α-熊果苷价格走势（2021-2032）&amp;（元/千克）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中国市场不同应用α-熊果苷价格走势（2021-2032）&amp;（元/千克）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α-熊果苷中国企业SWOT分析</w:t>
      </w:r>
      <w:r>
        <w:rPr>
          <w:rFonts w:hint="eastAsia"/>
        </w:rPr>
        <w:br/>
      </w:r>
      <w:r>
        <w:rPr>
          <w:rFonts w:hint="eastAsia"/>
        </w:rPr>
        <w:t>　　图 18： α-熊果苷产业链</w:t>
      </w:r>
      <w:r>
        <w:rPr>
          <w:rFonts w:hint="eastAsia"/>
        </w:rPr>
        <w:br/>
      </w:r>
      <w:r>
        <w:rPr>
          <w:rFonts w:hint="eastAsia"/>
        </w:rPr>
        <w:t>　　图 19： α-熊果苷行业采购模式分析</w:t>
      </w:r>
      <w:r>
        <w:rPr>
          <w:rFonts w:hint="eastAsia"/>
        </w:rPr>
        <w:br/>
      </w:r>
      <w:r>
        <w:rPr>
          <w:rFonts w:hint="eastAsia"/>
        </w:rPr>
        <w:t>　　图 20： α-熊果苷行业生产模式分析</w:t>
      </w:r>
      <w:r>
        <w:rPr>
          <w:rFonts w:hint="eastAsia"/>
        </w:rPr>
        <w:br/>
      </w:r>
      <w:r>
        <w:rPr>
          <w:rFonts w:hint="eastAsia"/>
        </w:rPr>
        <w:t>　　图 21： α-熊果苷行业销售模式分析</w:t>
      </w:r>
      <w:r>
        <w:rPr>
          <w:rFonts w:hint="eastAsia"/>
        </w:rPr>
        <w:br/>
      </w:r>
      <w:r>
        <w:rPr>
          <w:rFonts w:hint="eastAsia"/>
        </w:rPr>
        <w:t>　　图 22： 中国α-熊果苷产能、产量、产能利用率及发展趋势（2021-2032）&amp;（吨）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中国α-熊果苷产量、市场需求量及发展趋势（2021-2032）&amp;（吨）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f48b544714b10" w:history="1">
        <w:r>
          <w:rPr>
            <w:rStyle w:val="Hyperlink"/>
          </w:rPr>
          <w:t>2026-2032年中国α-熊果苷行业现状研究分析及市场前景预测报告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f48b544714b10" w:history="1">
        <w:r>
          <w:rPr>
            <w:rStyle w:val="Hyperlink"/>
          </w:rPr>
          <w:t>https://www.20087.com/9/10/-XiongGuoGanXianZhuangYuQianJingFenXi.html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热点：α-熊果苷对皮肤的作用、α-熊果苷和β-熊果苷的区别、a熊果苷是什么、α熊果苷白天能用吗、武汉第一医院熊果苷可以长期用吗、阿尔法熊果苷和贝塔熊果苷的区别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3ad3b9ad4639" w:history="1">
      <w:r>
        <w:rPr>
          <w:rStyle w:val="Hyperlink"/>
        </w:rPr>
        <w:t>2026-2032年中国α-熊果苷行业现状研究分析及市场前景预测报告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-XiongGuoGanXianZhuangYuQianJingFenXi.html" TargetMode="External" Id="Rbe1f48b54471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-XiongGuoGanXianZhuangYuQianJingFenXi.html" TargetMode="External" Id="R10c63ad3b9ad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2025-11-13T03:54:45Z</dcterms:created>
  <dcterms:modified xsi:type="dcterms:W3CDTF">2025-11-13T04:54:45Z</dcterms:modified>
  <dc:subject>2026-2032年中国α-熊果苷行业现状研究分析及市场前景预测报告</dc:subject>
  <dc:title>2026-2032年中国α-熊果苷行业现状研究分析及市场前景预测报告</dc:title>
  <cp:keywords>2026-2032年中国α-熊果苷行业现状研究分析及市场前景预测报告</cp:keywords>
  <dc:description>2026-2032年中国α-熊果苷行业现状研究分析及市场前景预测报告</dc:description>
</cp:coreProperties>
</file>