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a35fcc5a74bc0" w:history="1">
              <w:r>
                <w:rPr>
                  <w:rStyle w:val="Hyperlink"/>
                </w:rPr>
                <w:t>2025-2031年中国纳迪克酸酐行业发展深度调研与未来趋势分析报告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a35fcc5a74bc0" w:history="1">
              <w:r>
                <w:rPr>
                  <w:rStyle w:val="Hyperlink"/>
                </w:rPr>
                <w:t>2025-2031年中国纳迪克酸酐行业发展深度调研与未来趋势分析报告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a35fcc5a74bc0" w:history="1">
                <w:r>
                  <w:rPr>
                    <w:rStyle w:val="Hyperlink"/>
                  </w:rPr>
                  <w:t>https://www.20087.com/0/21/NaDiKeSuanGanHangYeQuShiFenXi.html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迪克酸酐是一种重要的有机化工中间体，广泛应用于医药、农药、染料及高分子材料合成等领域。目前，纳迪克酸酐的生产技术正朝着高效、环保的方向发展，包括催化剂的优化、反应条件的精准控制以及后处理过程的绿色化。由于其在合成特定化合物中的不可替代性，市场需求稳定，但同时，行业也面临着生产成本控制、产品质量提升以及安全生产的挑战。</w:t>
      </w:r>
      <w:r>
        <w:rPr>
          <w:rFonts w:hint="eastAsia"/>
        </w:rPr>
        <w:br/>
      </w:r>
      <w:r>
        <w:rPr>
          <w:rFonts w:hint="eastAsia"/>
        </w:rPr>
        <w:t>　　未来，纳迪克酸酐行业将更加注重技术创新和可持续发展。随着生物催化和连续流化学技术的进步，开发更为环保、高效的合成路线成为可能，这将减少副产品的生成，降低能耗，并提高产品纯度。此外，针对高端应用领域，如特种药物中间体的定制化生产，将推动纳迪克酸酐向高附加值方向发展。同时，全球范围内对环保法规的强化，也将促使生产商加大对环保设施的投入，实现生产过程的清洁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a35fcc5a74bc0" w:history="1">
        <w:r>
          <w:rPr>
            <w:rStyle w:val="Hyperlink"/>
          </w:rPr>
          <w:t>2025-2031年中国纳迪克酸酐行业发展深度调研与未来趋势分析报告</w:t>
        </w:r>
      </w:hyperlink>
      <w:r>
        <w:rPr>
          <w:rFonts w:hint="eastAsia"/>
        </w:rPr>
        <w:t>》系统分析了纳迪克酸酐行业的市场规模、市场需求及价格波动，深入探讨了纳迪克酸酐产业链关键环节及各细分市场特点。报告基于权威数据，科学预测了纳迪克酸酐市场前景与发展趋势，同时评估了纳迪克酸酐重点企业的经营状况，包括品牌影响力、市场集中度及竞争格局。通过SWOT分析，报告揭示了纳迪克酸酐行业面临的风险与机遇，为纳迪克酸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我国纳迪克酸酐概述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国外纳迪克酸酐市场发展概况</w:t>
      </w:r>
      <w:r>
        <w:rPr>
          <w:rFonts w:hint="eastAsia"/>
        </w:rPr>
        <w:br/>
      </w:r>
      <w:r>
        <w:rPr>
          <w:rFonts w:hint="eastAsia"/>
        </w:rPr>
        <w:t>　　第一节 全球纳迪克酸酐市场分析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我国纳迪克酸酐环境分析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我国纳迪克酸酐技术发展分析</w:t>
      </w:r>
      <w:r>
        <w:rPr>
          <w:rFonts w:hint="eastAsia"/>
        </w:rPr>
        <w:br/>
      </w:r>
      <w:r>
        <w:rPr>
          <w:rFonts w:hint="eastAsia"/>
        </w:rPr>
        <w:t>　　第一节 当前我国纳迪克酸酐技术发展现况分析</w:t>
      </w:r>
      <w:r>
        <w:rPr>
          <w:rFonts w:hint="eastAsia"/>
        </w:rPr>
        <w:br/>
      </w:r>
      <w:r>
        <w:rPr>
          <w:rFonts w:hint="eastAsia"/>
        </w:rPr>
        <w:t>　　第二节 我国纳迪克酸酐技术成熟度分析</w:t>
      </w:r>
      <w:r>
        <w:rPr>
          <w:rFonts w:hint="eastAsia"/>
        </w:rPr>
        <w:br/>
      </w:r>
      <w:r>
        <w:rPr>
          <w:rFonts w:hint="eastAsia"/>
        </w:rPr>
        <w:t>　　第三节 中外纳迪克酸酐技术差距及其主要因素分析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提高我国纳迪克酸酐技术的策略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纳迪克酸酐市场特性分析</w:t>
      </w:r>
      <w:r>
        <w:rPr>
          <w:rFonts w:hint="eastAsia"/>
        </w:rPr>
        <w:br/>
      </w:r>
      <w:r>
        <w:rPr>
          <w:rFonts w:hint="eastAsia"/>
        </w:rPr>
        <w:t>　　第一节 集中度纳迪克酸酐及预测</w:t>
      </w:r>
      <w:r>
        <w:rPr>
          <w:rFonts w:hint="eastAsia"/>
        </w:rPr>
        <w:br/>
      </w:r>
      <w:r>
        <w:rPr>
          <w:rFonts w:hint="eastAsia"/>
        </w:rPr>
        <w:t>　　第二节 SWOT纳迪克酸酐及预测</w:t>
      </w:r>
      <w:r>
        <w:rPr>
          <w:rFonts w:hint="eastAsia"/>
        </w:rPr>
        <w:br/>
      </w:r>
      <w:r>
        <w:rPr>
          <w:rFonts w:hint="eastAsia"/>
        </w:rPr>
        <w:t>　　　　一、纳迪克酸酐优势</w:t>
      </w:r>
      <w:r>
        <w:rPr>
          <w:rFonts w:hint="eastAsia"/>
        </w:rPr>
        <w:br/>
      </w:r>
      <w:r>
        <w:rPr>
          <w:rFonts w:hint="eastAsia"/>
        </w:rPr>
        <w:t>　　　　二、纳迪克酸酐劣势</w:t>
      </w:r>
      <w:r>
        <w:rPr>
          <w:rFonts w:hint="eastAsia"/>
        </w:rPr>
        <w:br/>
      </w:r>
      <w:r>
        <w:rPr>
          <w:rFonts w:hint="eastAsia"/>
        </w:rPr>
        <w:t>　　　　三、纳迪克酸酐机会</w:t>
      </w:r>
      <w:r>
        <w:rPr>
          <w:rFonts w:hint="eastAsia"/>
        </w:rPr>
        <w:br/>
      </w:r>
      <w:r>
        <w:rPr>
          <w:rFonts w:hint="eastAsia"/>
        </w:rPr>
        <w:t>　　　　四、纳迪克酸酐风险</w:t>
      </w:r>
      <w:r>
        <w:rPr>
          <w:rFonts w:hint="eastAsia"/>
        </w:rPr>
        <w:br/>
      </w:r>
      <w:r>
        <w:rPr>
          <w:rFonts w:hint="eastAsia"/>
        </w:rPr>
        <w:t>　　第三节 进入退出状况纳迪克酸酐及预测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我国纳迪克酸酐发展现状</w:t>
      </w:r>
      <w:r>
        <w:rPr>
          <w:rFonts w:hint="eastAsia"/>
        </w:rPr>
        <w:br/>
      </w:r>
      <w:r>
        <w:rPr>
          <w:rFonts w:hint="eastAsia"/>
        </w:rPr>
        <w:t>　　第一节 我国纳迪克酸酐市场现状分析及预测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我国纳迪克酸酐产量分析及预测</w:t>
      </w:r>
      <w:r>
        <w:rPr>
          <w:rFonts w:hint="eastAsia"/>
        </w:rPr>
        <w:br/>
      </w:r>
      <w:r>
        <w:rPr>
          <w:rFonts w:hint="eastAsia"/>
        </w:rPr>
        <w:t>　　第三节 我国纳迪克酸酐市场需求分析及预测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一、我国纳迪克酸酐需求特点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我国纳迪克酸酐价格趋势分析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2020-2025年我国纳迪克酸酐行业经济运行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2020-2025年我国纳迪克酸酐进、出口分析</w:t>
      </w:r>
      <w:r>
        <w:rPr>
          <w:rFonts w:hint="eastAsia"/>
        </w:rPr>
        <w:br/>
      </w:r>
      <w:r>
        <w:rPr>
          <w:rFonts w:hint="eastAsia"/>
        </w:rPr>
        <w:t>　　第一节 纳迪克酸酐进、出口特点</w:t>
      </w:r>
      <w:r>
        <w:rPr>
          <w:rFonts w:hint="eastAsia"/>
        </w:rPr>
        <w:br/>
      </w:r>
      <w:r>
        <w:rPr>
          <w:rFonts w:hint="eastAsia"/>
        </w:rPr>
        <w:t>　　第二节 纳迪克酸酐进口分析</w:t>
      </w:r>
      <w:r>
        <w:rPr>
          <w:rFonts w:hint="eastAsia"/>
        </w:rPr>
        <w:br/>
      </w:r>
      <w:r>
        <w:rPr>
          <w:rFonts w:hint="eastAsia"/>
        </w:rPr>
        <w:t>　　第三节 纳迪克酸酐出口分析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主要纳迪克酸酐企业及竞争格局</w:t>
      </w:r>
      <w:r>
        <w:rPr>
          <w:rFonts w:hint="eastAsia"/>
        </w:rPr>
        <w:br/>
      </w:r>
      <w:r>
        <w:rPr>
          <w:rFonts w:hint="eastAsia"/>
        </w:rPr>
        <w:t>　　第一节 濮阳惠成电子材料股份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四、纳迪克酸酐产品产销分析</w:t>
      </w:r>
      <w:r>
        <w:rPr>
          <w:rFonts w:hint="eastAsia"/>
        </w:rPr>
        <w:br/>
      </w:r>
      <w:r>
        <w:rPr>
          <w:rFonts w:hint="eastAsia"/>
        </w:rPr>
        <w:t>　　第二节 泰兴市申丰化工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四、纳迪克酸酐产品产销分析</w:t>
      </w:r>
      <w:r>
        <w:rPr>
          <w:rFonts w:hint="eastAsia"/>
        </w:rPr>
        <w:br/>
      </w:r>
      <w:r>
        <w:rPr>
          <w:rFonts w:hint="eastAsia"/>
        </w:rPr>
        <w:t>　　第三节 南京古田化工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四、纳迪克酸酐产品产销分析</w:t>
      </w:r>
      <w:r>
        <w:rPr>
          <w:rFonts w:hint="eastAsia"/>
        </w:rPr>
        <w:br/>
      </w:r>
      <w:r>
        <w:rPr>
          <w:rFonts w:hint="eastAsia"/>
        </w:rPr>
        <w:t>　　第四节 濮阳盛华德化工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四、纳迪克酸酐产品产销分析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2025-2031年纳迪克酸酐投资建议</w:t>
      </w:r>
      <w:r>
        <w:rPr>
          <w:rFonts w:hint="eastAsia"/>
        </w:rPr>
        <w:br/>
      </w:r>
      <w:r>
        <w:rPr>
          <w:rFonts w:hint="eastAsia"/>
        </w:rPr>
        <w:t>　　第一节 纳迪克酸酐投资环境分析</w:t>
      </w:r>
      <w:r>
        <w:rPr>
          <w:rFonts w:hint="eastAsia"/>
        </w:rPr>
        <w:br/>
      </w:r>
      <w:r>
        <w:rPr>
          <w:rFonts w:hint="eastAsia"/>
        </w:rPr>
        <w:t>　　第二节 纳迪克酸酐投资进入壁垒分析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纳迪克酸酐投资建议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2025-2031年我国纳迪克酸酐未来发展预测及投资前景分析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未来纳迪克酸酐行业发展趋势分析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一、未来纳迪克酸酐行业发展分析</w:t>
      </w:r>
      <w:r>
        <w:rPr>
          <w:rFonts w:hint="eastAsia"/>
        </w:rPr>
        <w:br/>
      </w:r>
      <w:r>
        <w:rPr>
          <w:rFonts w:hint="eastAsia"/>
        </w:rPr>
        <w:t>　　　　二、未来纳迪克酸酐行业技术开发方向</w:t>
      </w:r>
      <w:r>
        <w:rPr>
          <w:rFonts w:hint="eastAsia"/>
        </w:rPr>
        <w:br/>
      </w:r>
      <w:r>
        <w:rPr>
          <w:rFonts w:hint="eastAsia"/>
        </w:rPr>
        <w:t>　　第二节 纳迪克酸酐行业相关趋势预测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2025-2031年业内专家对我国纳迪克酸酐投资的建议及观点</w:t>
      </w:r>
      <w:r>
        <w:rPr>
          <w:rFonts w:hint="eastAsia"/>
        </w:rPr>
        <w:br/>
      </w:r>
      <w:r>
        <w:rPr>
          <w:rFonts w:hint="eastAsia"/>
        </w:rPr>
        <w:t>　　第一节 纳迪克酸酐行业投资机遇</w:t>
      </w:r>
      <w:r>
        <w:rPr>
          <w:rFonts w:hint="eastAsia"/>
        </w:rPr>
        <w:br/>
      </w:r>
      <w:r>
        <w:rPr>
          <w:rFonts w:hint="eastAsia"/>
        </w:rPr>
        <w:t>　　第二节 纳迪克酸酐行业投资风险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a35fcc5a74bc0" w:history="1">
        <w:r>
          <w:rPr>
            <w:rStyle w:val="Hyperlink"/>
          </w:rPr>
          <w:t>2025-2031年中国纳迪克酸酐行业发展深度调研与未来趋势分析报告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a35fcc5a74bc0" w:history="1">
        <w:r>
          <w:rPr>
            <w:rStyle w:val="Hyperlink"/>
          </w:rPr>
          <w:t>https://www.20087.com/0/21/NaDiKeSuanGanHangYeQuShiFenXi.html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热点：烯基琥珀酸酐、纳迪克酸酐国内现状、酸酐固化剂、纳迪克酸酐与醇反应、衣康酸、纳迪克酸酐固化剂、过期甲基钠迪克酸酐、纳迪克酸酐价格、氯乙酸甲酯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07e03d0234052" w:history="1">
      <w:r>
        <w:rPr>
          <w:rStyle w:val="Hyperlink"/>
        </w:rPr>
        <w:t>2025-2031年中国纳迪克酸酐行业发展深度调研与未来趋势分析报告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NaDiKeSuanGanHangYeQuShiFenXi.html" TargetMode="External" Id="R96ca35fcc5a7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NaDiKeSuanGanHangYeQuShiFenXi.html" TargetMode="External" Id="R7ae07e03d023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2025-04-22T05:30:00Z</dcterms:created>
  <dcterms:modified xsi:type="dcterms:W3CDTF">2025-04-22T06:30:00Z</dcterms:modified>
  <dc:subject>2025-2031年中国纳迪克酸酐行业发展深度调研与未来趋势分析报告</dc:subject>
  <dc:title>2025-2031年中国纳迪克酸酐行业发展深度调研与未来趋势分析报告</dc:title>
  <cp:keywords>2025-2031年中国纳迪克酸酐行业发展深度调研与未来趋势分析报告</cp:keywords>
  <dc:description>2025-2031年中国纳迪克酸酐行业发展深度调研与未来趋势分析报告</dc:description>
</cp:coreProperties>
</file>