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5e7ccd2544364" w:history="1">
              <w:r>
                <w:rPr>
                  <w:rStyle w:val="Hyperlink"/>
                </w:rPr>
                <w:t>2025-2031年全球与中国熊果苷行业研究分析及前景趋势报告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5e7ccd2544364" w:history="1">
              <w:r>
                <w:rPr>
                  <w:rStyle w:val="Hyperlink"/>
                </w:rPr>
                <w:t>2025-2031年全球与中国熊果苷行业研究分析及前景趋势报告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5e7ccd2544364" w:history="1">
                <w:r>
                  <w:rPr>
                    <w:rStyle w:val="Hyperlink"/>
                  </w:rPr>
                  <w:t>https://www.20087.com/2/11/XiongGuoGanDeQianJingQuShi.html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苷作为一种广泛应用的美白添加剂，在化妆品和个人护理产品市场中占据重要地位。近年来，随着消费者对肌肤健康和天然成分的关注度提升，源自植物提取的α-熊果苷因其温和、高效的美白效果受到青睐，市场需求稳步增长。同时，行业对熊果苷的生产工艺进行了改进，通过酶催化、微生物转化等绿色合成方法提高产率、降低成本，并加强对副产物处理和环境污染控制，以符合化妆品行业对原料来源透明、生产过程环保的要求。</w:t>
      </w:r>
      <w:r>
        <w:rPr>
          <w:rFonts w:hint="eastAsia"/>
        </w:rPr>
        <w:br/>
      </w:r>
      <w:r>
        <w:rPr>
          <w:rFonts w:hint="eastAsia"/>
        </w:rPr>
        <w:t>　　未来，熊果苷市场将延续其在美白护肤领域的核心地位，并可能扩展到抗衰老、防晒、修复等多元化的护肤功效。科研机构对熊果苷作用机制的深入研究，有望揭示其更多生物活性，为产品研发提供科学依据。此外，随着消费者对个性化、定制化护肤品的需求增加，含有熊果苷的精准护肤配方将得到市场追捧。而行业对可持续供应链的构建，包括原料种植、提取工艺的生态友好性，以及废弃物处理的闭环管理，将成为熊果苷产业长远发展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5e7ccd2544364" w:history="1">
        <w:r>
          <w:rPr>
            <w:rStyle w:val="Hyperlink"/>
          </w:rPr>
          <w:t>2025-2031年全球与中国熊果苷行业研究分析及前景趋势报告</w:t>
        </w:r>
      </w:hyperlink>
      <w:r>
        <w:rPr>
          <w:rFonts w:hint="eastAsia"/>
        </w:rPr>
        <w:t>》基于多年熊果苷行业研究积累，结合熊果苷行业市场现状，通过资深研究团队对熊果苷市场资讯的系统整理与分析，依托权威数据资源及长期市场监测数据库，对熊果苷行业进行了全面调研。报告详细分析了熊果苷市场规模、市场前景、技术现状及未来发展方向，重点评估了熊果苷行业内企业的竞争格局及经营表现，并通过SWOT分析揭示了熊果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35e7ccd2544364" w:history="1">
        <w:r>
          <w:rPr>
            <w:rStyle w:val="Hyperlink"/>
          </w:rPr>
          <w:t>2025-2031年全球与中国熊果苷行业研究分析及前景趋势报告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》为投资者提供了准确的市场现状分析及前景预判，帮助挖掘行业投资价值，并提出投资策略与营销策略建议，是把握熊果苷行业动态、优化决策的重要工具。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按产品类型细分，全球熊果苷市场规模2020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β-熊果苷</w:t>
      </w:r>
      <w:r>
        <w:rPr>
          <w:rFonts w:hint="eastAsia"/>
        </w:rPr>
        <w:br/>
      </w:r>
      <w:r>
        <w:rPr>
          <w:rFonts w:hint="eastAsia"/>
        </w:rPr>
        <w:t>　　　　1.3.3 α-熊果苷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按应用细分，全球熊果苷市场规模2020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熊果苷行业发展总体概况</w:t>
      </w:r>
      <w:r>
        <w:rPr>
          <w:rFonts w:hint="eastAsia"/>
        </w:rPr>
        <w:br/>
      </w:r>
      <w:r>
        <w:rPr>
          <w:rFonts w:hint="eastAsia"/>
        </w:rPr>
        <w:t>　　　　1.5.2 熊果苷行业发展主要特点</w:t>
      </w:r>
      <w:r>
        <w:rPr>
          <w:rFonts w:hint="eastAsia"/>
        </w:rPr>
        <w:br/>
      </w:r>
      <w:r>
        <w:rPr>
          <w:rFonts w:hint="eastAsia"/>
        </w:rPr>
        <w:t>　　　　1.5.3 熊果苷行业发展影响因素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全球市场，近三年熊果苷主要企业占有率及排名（按销量）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近三年熊果苷主要企业在国际市场占有率（按销量，2020-2025）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2025年熊果苷主要企业在国际市场排名（按销量）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近三年全球市场主要企业熊果苷销量（2020-2025）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全球市场，近三年熊果苷主要企业占有率及排名（按收入）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近三年熊果苷主要企业在国际市场占有率（按收入，2020-2025）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2025年熊果苷主要企业在国际市场排名（按收入）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近三年全球市场主要企业熊果苷销售收入（2020-2025）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全球市场，近三年主要企业熊果苷销售价格（2020-2025）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中国市场，近三年熊果苷主要企业占有率及排名（按销量）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近三年熊果苷主要企业在中国市场占有率（按销量，2020-2025）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2025年熊果苷主要企业在中国市场排名（按销量）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近三年中国市场主要企业熊果苷销量（2020-2025）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中国市场，近三年熊果苷主要企业占有率及排名（按收入）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近三年熊果苷主要企业在中国市场占有率（按收入，2020-2025）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2025年熊果苷主要企业在中国市场排名（按收入）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近三年中国市场主要企业熊果苷销售收入（2020-2025）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全球主要厂商熊果苷总部及产地分布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全球主要厂商成立时间及熊果苷商业化日期</w:t>
      </w:r>
      <w:r>
        <w:rPr>
          <w:rFonts w:hint="eastAsia"/>
        </w:rPr>
        <w:br/>
      </w:r>
      <w:r>
        <w:rPr>
          <w:rFonts w:hint="eastAsia"/>
        </w:rPr>
        <w:t>　　2.8 全球主要厂商熊果苷产品类型及应用</w:t>
      </w:r>
      <w:r>
        <w:rPr>
          <w:rFonts w:hint="eastAsia"/>
        </w:rPr>
        <w:br/>
      </w:r>
      <w:r>
        <w:rPr>
          <w:rFonts w:hint="eastAsia"/>
        </w:rPr>
        <w:t>　　2.9 熊果苷行业集中度、竞争程度分析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熊果苷行业集中度分析：2025年全球Top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全球熊果苷第一梯队、第二梯队和第三梯队生产商（品牌）及市场份额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全球熊果苷总体规模分析</w:t>
      </w:r>
      <w:r>
        <w:rPr>
          <w:rFonts w:hint="eastAsia"/>
        </w:rPr>
        <w:br/>
      </w:r>
      <w:r>
        <w:rPr>
          <w:rFonts w:hint="eastAsia"/>
        </w:rPr>
        <w:t>　　3.1 全球熊果苷供需现状及预测（2020-2031）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全球熊果苷产能、产量、产能利用率及发展趋势（2020-2031）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全球熊果苷产量、需求量及发展趋势（2020-2031）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全球主要地区熊果苷产量及发展趋势（2020-2031）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全球主要地区熊果苷产量（2020-2025）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全球主要地区熊果苷产量（2025-2031）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全球主要地区熊果苷产量市场份额（2020-2031）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中国熊果苷供需现状及预测（2020-2031）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中国熊果苷产能、产量、产能利用率及发展趋势（2020-2031）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中国熊果苷产量、市场需求量及发展趋势（2020-2031）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全球熊果苷销量及销售额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全球市场熊果苷销售额（2020-2031）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全球市场熊果苷销量（2020-2031）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全球市场熊果苷价格趋势（2020-2031）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全球熊果苷主要地区分析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全球主要地区熊果苷市场规模分析：2020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全球主要地区熊果苷销售收入及市场份额（2020-2025年）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全球主要地区熊果苷销售收入预测（2025-2031年）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全球主要地区熊果苷销量分析：2020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全球主要地区熊果苷销量及市场份额（2020-2025年）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全球主要地区熊果苷销量及市场份额预测（2025-2031年）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北美市场熊果苷销量、收入及增长率（2020-2031）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欧洲市场熊果苷销量、收入及增长率（2020-2031）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中国市场熊果苷销量、收入及增长率（2020-2031）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日本市场熊果苷销量、收入及增长率（2020-2031）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东南亚市场熊果苷销量、收入及增长率（2020-2031）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印度市场熊果苷销量、收入及增长率（2020-2031）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熊果苷销量、收入、价格及毛利率（2020-2025）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不同产品类型熊果苷分析</w:t>
      </w:r>
      <w:r>
        <w:rPr>
          <w:rFonts w:hint="eastAsia"/>
        </w:rPr>
        <w:br/>
      </w:r>
      <w:r>
        <w:rPr>
          <w:rFonts w:hint="eastAsia"/>
        </w:rPr>
        <w:t>　　6.1 全球不同产品类型熊果苷销量（2020-2031）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全球不同产品类型熊果苷销量及市场份额（2020-2025）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全球不同产品类型熊果苷销量预测（2025-2031）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全球不同产品类型熊果苷收入（2020-2031）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全球不同产品类型熊果苷收入及市场份额（2020-2025）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全球不同产品类型熊果苷收入预测（2025-2031）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全球不同产品类型熊果苷价格走势（2020-2031）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不同应用熊果苷分析</w:t>
      </w:r>
      <w:r>
        <w:rPr>
          <w:rFonts w:hint="eastAsia"/>
        </w:rPr>
        <w:br/>
      </w:r>
      <w:r>
        <w:rPr>
          <w:rFonts w:hint="eastAsia"/>
        </w:rPr>
        <w:t>　　7.1 全球不同应用熊果苷销量（2020-2031）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全球不同应用熊果苷销量及市场份额（2020-2025）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全球不同应用熊果苷销量预测（2025-2031）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全球不同应用熊果苷收入（2020-2031）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全球不同应用熊果苷收入及市场份额（2020-2025）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全球不同应用熊果苷收入预测（2025-2031）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全球不同应用熊果苷价格走势（2020-2031）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熊果苷行业发展趋势</w:t>
      </w:r>
      <w:r>
        <w:rPr>
          <w:rFonts w:hint="eastAsia"/>
        </w:rPr>
        <w:br/>
      </w:r>
      <w:r>
        <w:rPr>
          <w:rFonts w:hint="eastAsia"/>
        </w:rPr>
        <w:t>　　8.2 熊果苷行业主要驱动因素</w:t>
      </w:r>
      <w:r>
        <w:rPr>
          <w:rFonts w:hint="eastAsia"/>
        </w:rPr>
        <w:br/>
      </w:r>
      <w:r>
        <w:rPr>
          <w:rFonts w:hint="eastAsia"/>
        </w:rPr>
        <w:t>　　8.3 熊果苷中国企业SWOT分析</w:t>
      </w:r>
      <w:r>
        <w:rPr>
          <w:rFonts w:hint="eastAsia"/>
        </w:rPr>
        <w:br/>
      </w:r>
      <w:r>
        <w:rPr>
          <w:rFonts w:hint="eastAsia"/>
        </w:rPr>
        <w:t>　　8.4 中国熊果苷行业政策环境分析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熊果苷行业产业链简介</w:t>
      </w:r>
      <w:r>
        <w:rPr>
          <w:rFonts w:hint="eastAsia"/>
        </w:rPr>
        <w:br/>
      </w:r>
      <w:r>
        <w:rPr>
          <w:rFonts w:hint="eastAsia"/>
        </w:rPr>
        <w:t>　　　　9.1.1 熊果苷行业供应链分析</w:t>
      </w:r>
      <w:r>
        <w:rPr>
          <w:rFonts w:hint="eastAsia"/>
        </w:rPr>
        <w:br/>
      </w:r>
      <w:r>
        <w:rPr>
          <w:rFonts w:hint="eastAsia"/>
        </w:rPr>
        <w:t>　　　　9.1.2 熊果苷主要原料及供应情况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熊果苷行业主要下游客户</w:t>
      </w:r>
      <w:r>
        <w:rPr>
          <w:rFonts w:hint="eastAsia"/>
        </w:rPr>
        <w:br/>
      </w:r>
      <w:r>
        <w:rPr>
          <w:rFonts w:hint="eastAsia"/>
        </w:rPr>
        <w:t>　　9.2 熊果苷行业采购模式</w:t>
      </w:r>
      <w:r>
        <w:rPr>
          <w:rFonts w:hint="eastAsia"/>
        </w:rPr>
        <w:br/>
      </w:r>
      <w:r>
        <w:rPr>
          <w:rFonts w:hint="eastAsia"/>
        </w:rPr>
        <w:t>　　9.3 熊果苷行业生产模式</w:t>
      </w:r>
      <w:r>
        <w:rPr>
          <w:rFonts w:hint="eastAsia"/>
        </w:rPr>
        <w:br/>
      </w:r>
      <w:r>
        <w:rPr>
          <w:rFonts w:hint="eastAsia"/>
        </w:rPr>
        <w:t>　　9.4 熊果苷行业销售模式及销售渠道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按产品类型细分，全球熊果苷市场规模2020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按应用细分，全球熊果苷市场规模2020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熊果苷行业发展主要特点</w:t>
      </w:r>
      <w:r>
        <w:rPr>
          <w:rFonts w:hint="eastAsia"/>
        </w:rPr>
        <w:br/>
      </w:r>
      <w:r>
        <w:rPr>
          <w:rFonts w:hint="eastAsia"/>
        </w:rPr>
        <w:t>　　表4 熊果苷行业发展有利因素分析</w:t>
      </w:r>
      <w:r>
        <w:rPr>
          <w:rFonts w:hint="eastAsia"/>
        </w:rPr>
        <w:br/>
      </w:r>
      <w:r>
        <w:rPr>
          <w:rFonts w:hint="eastAsia"/>
        </w:rPr>
        <w:t>　　表5 熊果苷行业发展不利因素分析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进入熊果苷行业壁垒</w:t>
      </w:r>
      <w:r>
        <w:rPr>
          <w:rFonts w:hint="eastAsia"/>
        </w:rPr>
        <w:br/>
      </w:r>
      <w:r>
        <w:rPr>
          <w:rFonts w:hint="eastAsia"/>
        </w:rPr>
        <w:t>　　表7 近三年熊果苷主要企业在国际市场占有率（按销量，2020-2025）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2025年熊果苷主要企业在国际市场排名（按销量）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近三年全球市场主要企业熊果苷销量（2020-2025）&amp;（吨）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近三年熊果苷主要企业在国际市场占有率（按收入，2020-2025）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2025年熊果苷主要企业在国际市场排名（按收入）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近三年全球市场主要企业熊果苷销售收入（2020-2025）&amp;（万元）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近三年全球市场主要企业熊果苷销售价格（2020-2025）&amp;（元/千克）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近三年熊果苷主要企业在中国市场占有率（按销量，2020-2025）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2025年熊果苷主要企业在中国市场排名（按销量）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近三年中国市场主要企业熊果苷销量（2020-2025）&amp;（吨）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近三年熊果苷主要企业在中国市场占有率（按收入，2020-2025）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2025年熊果苷主要企业在中国市场排名（按收入）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近三年中国市场主要企业熊果苷销售收入（2020-2025）&amp;（万元）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全球主要厂商熊果苷总部及产地分布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全球主要厂商成立时间及熊果苷商业化日期</w:t>
      </w:r>
      <w:r>
        <w:rPr>
          <w:rFonts w:hint="eastAsia"/>
        </w:rPr>
        <w:br/>
      </w:r>
      <w:r>
        <w:rPr>
          <w:rFonts w:hint="eastAsia"/>
        </w:rPr>
        <w:t>　　表22 全球主要厂商熊果苷产品类型及应用</w:t>
      </w:r>
      <w:r>
        <w:rPr>
          <w:rFonts w:hint="eastAsia"/>
        </w:rPr>
        <w:br/>
      </w:r>
      <w:r>
        <w:rPr>
          <w:rFonts w:hint="eastAsia"/>
        </w:rPr>
        <w:t>　　表23 2025年全球熊果苷主要厂商市场地位（第一梯队、第二梯队和第三梯队）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全球熊果苷市场投资、并购等现状分析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全球主要地区熊果苷产量增速（CAGR）：（2020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全球主要地区熊果苷产量（2020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全球主要地区熊果苷产量（2020-2025）&amp;（吨）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全球主要地区熊果苷产量（2025-2031）&amp;（吨）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全球主要地区熊果苷产量市场份额（2020-2025）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全球主要地区熊果苷产量（2025-2031）&amp;（吨）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全球主要地区熊果苷销售收入增速：（2020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全球主要地区熊果苷销售收入（2020-2025）&amp;（万元）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全球主要地区熊果苷销售收入市场份额（2020-2025）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全球主要地区熊果苷收入（2025-2031）&amp;（万元）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全球主要地区熊果苷收入市场份额（2025-2031）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全球主要地区熊果苷销量（吨）：2020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全球主要地区熊果苷销量（2020-2025）&amp;（吨）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全球主要地区熊果苷销量市场份额（2020-2025）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全球主要地区熊果苷销量（2025-2031）&amp;（吨）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全球主要地区熊果苷销量份额（2025-2031）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熊果苷销量（吨）、收入（万元）、价格（元/千克）及毛利率（2020-2025）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全球不同产品类型熊果苷销量（2020-2025年）&amp;（吨）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全球不同产品类型熊果苷销量市场份额（2020-2025）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全球不同产品类型熊果苷销量预测（2025-2031）&amp;（吨）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全球市场不同产品类型熊果苷销量市场份额预测（2025-2031）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全球不同产品类型熊果苷收入（2020-2025年）&amp;（万元）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全球不同产品类型熊果苷收入市场份额（2020-2025）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全球不同产品类型熊果苷收入预测（2025-2031）&amp;（万元）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全球不同产品类型熊果苷收入市场份额预测（2025-2031）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全球不同应用熊果苷销量（2020-2025年）&amp;（吨）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全球不同应用熊果苷销量市场份额（2020-2025）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全球不同应用熊果苷销量预测（2025-2031）&amp;（吨）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全球市场不同应用熊果苷销量市场份额预测（2025-2031）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全球不同应用熊果苷收入（2020-2025年）&amp;（万元）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全球不同应用熊果苷收入市场份额（2020-2025）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全球不同应用熊果苷收入预测（2025-2031）&amp;（万元）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全球不同应用熊果苷收入市场份额预测（2025-2031）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熊果苷行业发展趋势</w:t>
      </w:r>
      <w:r>
        <w:rPr>
          <w:rFonts w:hint="eastAsia"/>
        </w:rPr>
        <w:br/>
      </w:r>
      <w:r>
        <w:rPr>
          <w:rFonts w:hint="eastAsia"/>
        </w:rPr>
        <w:t>　　表123 熊果苷行业主要驱动因素</w:t>
      </w:r>
      <w:r>
        <w:rPr>
          <w:rFonts w:hint="eastAsia"/>
        </w:rPr>
        <w:br/>
      </w:r>
      <w:r>
        <w:rPr>
          <w:rFonts w:hint="eastAsia"/>
        </w:rPr>
        <w:t>　　表124 熊果苷行业供应链分析</w:t>
      </w:r>
      <w:r>
        <w:rPr>
          <w:rFonts w:hint="eastAsia"/>
        </w:rPr>
        <w:br/>
      </w:r>
      <w:r>
        <w:rPr>
          <w:rFonts w:hint="eastAsia"/>
        </w:rPr>
        <w:t>　　表125 熊果苷上游原料供应商</w:t>
      </w:r>
      <w:r>
        <w:rPr>
          <w:rFonts w:hint="eastAsia"/>
        </w:rPr>
        <w:br/>
      </w:r>
      <w:r>
        <w:rPr>
          <w:rFonts w:hint="eastAsia"/>
        </w:rPr>
        <w:t>　　表126 熊果苷行业主要下游客户</w:t>
      </w:r>
      <w:r>
        <w:rPr>
          <w:rFonts w:hint="eastAsia"/>
        </w:rPr>
        <w:br/>
      </w:r>
      <w:r>
        <w:rPr>
          <w:rFonts w:hint="eastAsia"/>
        </w:rPr>
        <w:t>　　表127 熊果苷行业典型经销商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熊果苷产品图片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全球不同产品类型熊果苷销售额2020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全球不同产品类型熊果苷市场份额2024 VS 2025</w:t>
      </w:r>
      <w:r>
        <w:rPr>
          <w:rFonts w:hint="eastAsia"/>
        </w:rPr>
        <w:br/>
      </w:r>
      <w:r>
        <w:rPr>
          <w:rFonts w:hint="eastAsia"/>
        </w:rPr>
        <w:t>　　图4 β-熊果苷产品图片</w:t>
      </w:r>
      <w:r>
        <w:rPr>
          <w:rFonts w:hint="eastAsia"/>
        </w:rPr>
        <w:br/>
      </w:r>
      <w:r>
        <w:rPr>
          <w:rFonts w:hint="eastAsia"/>
        </w:rPr>
        <w:t>　　图5 α-熊果苷产品图片</w:t>
      </w:r>
      <w:r>
        <w:rPr>
          <w:rFonts w:hint="eastAsia"/>
        </w:rPr>
        <w:br/>
      </w:r>
      <w:r>
        <w:rPr>
          <w:rFonts w:hint="eastAsia"/>
        </w:rPr>
        <w:t>　　图6 全球不同应用熊果苷销售额2020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全球不同应用熊果苷市场份额2024 VS 2025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2025年全球前五大生产商熊果苷市场份额</w:t>
      </w:r>
      <w:r>
        <w:rPr>
          <w:rFonts w:hint="eastAsia"/>
        </w:rPr>
        <w:br/>
      </w:r>
      <w:r>
        <w:rPr>
          <w:rFonts w:hint="eastAsia"/>
        </w:rPr>
        <w:t>　　图11 2025年全球熊果苷第一梯队、第二梯队和第三梯队厂商及市场份额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全球熊果苷产能、产量、产能利用率及发展趋势（2020-2031）&amp;（吨）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全球熊果苷产量、需求量及发展趋势（2020-2031）&amp;（吨）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全球主要地区熊果苷产量市场份额（2020-2031）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中国熊果苷产能、产量、产能利用率及发展趋势（2020-2031）&amp;（吨）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中国熊果苷产量、市场需求量及发展趋势（2020-2031）&amp;（吨）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全球熊果苷市场销售额及增长率：（2020-2031）&amp;（万元）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全球市场熊果苷市场规模：2020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全球市场熊果苷销量及增长率（2020-2031）&amp;（吨）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全球市场熊果苷价格趋势（2020-2031）&amp;（元/千克）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图21 全球主要地区熊果苷销售收入（2020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全球主要地区熊果苷销售收入市场份额（2024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北美市场熊果苷销量及增长率（2020-2031）&amp;（吨）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北美市场熊果苷收入及增长率（2020-2031）&amp;（万元）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欧洲市场熊果苷销量及增长率（2020-2031）&amp;（吨）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欧洲市场熊果苷收入及增长率（2020-2031）&amp;（万元）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中国市场熊果苷销量及增长率（2020-2031）&amp;（吨）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中国市场熊果苷收入及增长率（2020-2031）&amp;（万元）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日本市场熊果苷销量及增长率（2020-2031）&amp;（吨）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日本市场熊果苷收入及增长率（2020-2031）&amp;（万元）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东南亚市场熊果苷销量及增长率（2020-2031）&amp;（吨）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东南亚市场熊果苷收入及增长率（2020-2031）&amp;（万元）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印度市场熊果苷销量及增长率（2020-2031）&amp;（吨）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印度市场熊果苷收入及增长率（2020-2031）&amp;（万元）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全球不同产品类型熊果苷价格走势（2020-2031）&amp;（元/千克）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图36 全球不同应用熊果苷价格走势（2020-2031）&amp;（元/千克）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图37 熊果苷中国企业SWOT分析</w:t>
      </w:r>
      <w:r>
        <w:rPr>
          <w:rFonts w:hint="eastAsia"/>
        </w:rPr>
        <w:br/>
      </w:r>
      <w:r>
        <w:rPr>
          <w:rFonts w:hint="eastAsia"/>
        </w:rPr>
        <w:t>　　图38 熊果苷产业链</w:t>
      </w:r>
      <w:r>
        <w:rPr>
          <w:rFonts w:hint="eastAsia"/>
        </w:rPr>
        <w:br/>
      </w:r>
      <w:r>
        <w:rPr>
          <w:rFonts w:hint="eastAsia"/>
        </w:rPr>
        <w:t>　　图39 熊果苷行业采购模式分析</w:t>
      </w:r>
      <w:r>
        <w:rPr>
          <w:rFonts w:hint="eastAsia"/>
        </w:rPr>
        <w:br/>
      </w:r>
      <w:r>
        <w:rPr>
          <w:rFonts w:hint="eastAsia"/>
        </w:rPr>
        <w:t>　　图40 熊果苷行业生产模式分析</w:t>
      </w:r>
      <w:r>
        <w:rPr>
          <w:rFonts w:hint="eastAsia"/>
        </w:rPr>
        <w:br/>
      </w:r>
      <w:r>
        <w:rPr>
          <w:rFonts w:hint="eastAsia"/>
        </w:rPr>
        <w:t>　　图41 熊果苷行业销售模式分析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5e7ccd2544364" w:history="1">
        <w:r>
          <w:rPr>
            <w:rStyle w:val="Hyperlink"/>
          </w:rPr>
          <w:t>2025-2031年全球与中国熊果苷行业研究分析及前景趋势报告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5e7ccd2544364" w:history="1">
        <w:r>
          <w:rPr>
            <w:rStyle w:val="Hyperlink"/>
          </w:rPr>
          <w:t>https://www.20087.com/2/11/XiongGuoGanDeQianJingQuShi.html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苷的作用与功效、熊果苷乳膏、熊果苷乳膏可以全脸涂吗、熊果苷长期擦脸的危害、长期用烟酰胺对皮肤好吗、熊果苷需要避光使用吗、熊果苷乳膏别名、熊果苷护肤品的功效与作用、熊果苷几天用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b3ad25f2f405a" w:history="1">
      <w:r>
        <w:rPr>
          <w:rStyle w:val="Hyperlink"/>
        </w:rPr>
        <w:t>2025-2031年全球与中国熊果苷行业研究分析及前景趋势报告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ongGuoGanDeQianJingQuShi.html" TargetMode="External" Id="Ree35e7ccd254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ongGuoGanDeQianJingQuShi.html" TargetMode="External" Id="Rcf8b3ad25f2f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2025-05-05T23:59:00Z</dcterms:created>
  <dcterms:modified xsi:type="dcterms:W3CDTF">2025-05-06T00:59:00Z</dcterms:modified>
  <dc:subject>2025-2031年全球与中国熊果苷行业研究分析及前景趋势报告</dc:subject>
  <dc:title>2025-2031年全球与中国熊果苷行业研究分析及前景趋势报告</dc:title>
  <cp:keywords>2025-2031年全球与中国熊果苷行业研究分析及前景趋势报告</cp:keywords>
  <dc:description>2025-2031年全球与中国熊果苷行业研究分析及前景趋势报告</dc:description>
</cp:coreProperties>
</file>