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b214a7ce64c82" w:history="1">
              <w:r>
                <w:rPr>
                  <w:rStyle w:val="Hyperlink"/>
                </w:rPr>
                <w:t>2024-2030年中国特种纤维市场全景调研及发展趋势分析报告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b214a7ce64c82" w:history="1">
              <w:r>
                <w:rPr>
                  <w:rStyle w:val="Hyperlink"/>
                </w:rPr>
                <w:t>2024-2030年中国特种纤维市场全景调研及发展趋势分析报告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b214a7ce64c82" w:history="1">
                <w:r>
                  <w:rPr>
                    <w:rStyle w:val="Hyperlink"/>
                  </w:rPr>
                  <w:t>https://www.20087.com/2/51/TeZhongXianWeiHangYeFaZhanBaoGao.html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纤维，如碳纤维、芳纶、聚酰亚胺等，因其独特的物理和化学性质，在航空航天、国防、能源、医疗等领域发挥了关键作用。这些纤维通常具有高强度、轻质、耐高温和耐腐蚀等特点，能够满足极端环境下的应用需求。近年来，随着材料科学的进步，新型特种纤维不断涌现，拓宽了其在高性能复合材料中的应用范围。</w:t>
      </w:r>
      <w:r>
        <w:rPr>
          <w:rFonts w:hint="eastAsia"/>
        </w:rPr>
        <w:br/>
      </w:r>
      <w:r>
        <w:rPr>
          <w:rFonts w:hint="eastAsia"/>
        </w:rPr>
        <w:t>　　未来，特种纤维的发展将更加注重多功能性和可持续性。科研人员将致力于开发具有智能感应、自修复、能量收集等特性的特种纤维，以适应新兴技术领域的需求。同时，生产过程中的资源节约和环境友好将成为行业的重要考量，推动特种纤维向更绿色的制造工艺转变。此外，成本优化和大规模生产技术的改进，将促进特种纤维在更广泛领域的应用，包括民用和消费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b214a7ce64c82" w:history="1">
        <w:r>
          <w:rPr>
            <w:rStyle w:val="Hyperlink"/>
          </w:rPr>
          <w:t>2024-2030年中国特种纤维市场全景调研及发展趋势分析报告</w:t>
        </w:r>
      </w:hyperlink>
      <w:r>
        <w:rPr>
          <w:rFonts w:hint="eastAsia"/>
        </w:rPr>
        <w:t>》通过监测特种纤维行业历年供需关系变化规律，对特种纤维行业内的企业群体进行了深入的调查与研究，采用定量及定性的科学研究方法撰写而成。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b214a7ce64c82" w:history="1">
        <w:r>
          <w:rPr>
            <w:rStyle w:val="Hyperlink"/>
          </w:rPr>
          <w:t>2024-2030年中国特种纤维市场全景调研及发展趋势分析报告</w:t>
        </w:r>
      </w:hyperlink>
      <w:r>
        <w:rPr>
          <w:rFonts w:hint="eastAsia"/>
        </w:rPr>
        <w:t>》对我国特种纤维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eb214a7ce64c82" w:history="1">
        <w:r>
          <w:rPr>
            <w:rStyle w:val="Hyperlink"/>
          </w:rPr>
          <w:t>2024-2030年中国特种纤维市场全景调研及发展趋势分析报告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特种纤维产业概述</w:t>
      </w:r>
      <w:r>
        <w:rPr>
          <w:rFonts w:hint="eastAsia"/>
        </w:rPr>
        <w:br/>
      </w:r>
      <w:r>
        <w:rPr>
          <w:rFonts w:hint="eastAsia"/>
        </w:rPr>
        <w:t>　　第一节 特种纤维产业定义</w:t>
      </w:r>
      <w:r>
        <w:rPr>
          <w:rFonts w:hint="eastAsia"/>
        </w:rPr>
        <w:br/>
      </w:r>
      <w:r>
        <w:rPr>
          <w:rFonts w:hint="eastAsia"/>
        </w:rPr>
        <w:t>　　第二节 特种纤维产业发展历程</w:t>
      </w:r>
      <w:r>
        <w:rPr>
          <w:rFonts w:hint="eastAsia"/>
        </w:rPr>
        <w:br/>
      </w:r>
      <w:r>
        <w:rPr>
          <w:rFonts w:hint="eastAsia"/>
        </w:rPr>
        <w:t>　　第三节 特种纤维分类情况</w:t>
      </w:r>
      <w:r>
        <w:rPr>
          <w:rFonts w:hint="eastAsia"/>
        </w:rPr>
        <w:br/>
      </w:r>
      <w:r>
        <w:rPr>
          <w:rFonts w:hint="eastAsia"/>
        </w:rPr>
        <w:t>　　第四节 特种纤维产业链分析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2023-2024年中国特种纤维行业发展环境分析</w:t>
      </w:r>
      <w:r>
        <w:rPr>
          <w:rFonts w:hint="eastAsia"/>
        </w:rPr>
        <w:br/>
      </w:r>
      <w:r>
        <w:rPr>
          <w:rFonts w:hint="eastAsia"/>
        </w:rPr>
        <w:t>　　第一节 特种纤维行业经济环境分析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特种纤维行业政策环境分析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一、特种纤维行业相关政策</w:t>
      </w:r>
      <w:r>
        <w:rPr>
          <w:rFonts w:hint="eastAsia"/>
        </w:rPr>
        <w:br/>
      </w:r>
      <w:r>
        <w:rPr>
          <w:rFonts w:hint="eastAsia"/>
        </w:rPr>
        <w:t>　　　　二、特种纤维行业相关标准</w:t>
      </w:r>
      <w:r>
        <w:rPr>
          <w:rFonts w:hint="eastAsia"/>
        </w:rPr>
        <w:br/>
      </w:r>
      <w:r>
        <w:rPr>
          <w:rFonts w:hint="eastAsia"/>
        </w:rPr>
        <w:t>　　第三节 特种纤维行业技术环境分析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2023-2024年中国特种纤维行业发展概况</w:t>
      </w:r>
      <w:r>
        <w:rPr>
          <w:rFonts w:hint="eastAsia"/>
        </w:rPr>
        <w:br/>
      </w:r>
      <w:r>
        <w:rPr>
          <w:rFonts w:hint="eastAsia"/>
        </w:rPr>
        <w:t>　　第一节 特种纤维行业发展态势分析</w:t>
      </w:r>
      <w:r>
        <w:rPr>
          <w:rFonts w:hint="eastAsia"/>
        </w:rPr>
        <w:br/>
      </w:r>
      <w:r>
        <w:rPr>
          <w:rFonts w:hint="eastAsia"/>
        </w:rPr>
        <w:t>　　第二节 特种纤维行业发展特点分析</w:t>
      </w:r>
      <w:r>
        <w:rPr>
          <w:rFonts w:hint="eastAsia"/>
        </w:rPr>
        <w:br/>
      </w:r>
      <w:r>
        <w:rPr>
          <w:rFonts w:hint="eastAsia"/>
        </w:rPr>
        <w:t>　　第三节 特种纤维行业市场供需分析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中国特种纤维行业供给与需求情况分析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2019-2024年中国特种纤维行业总体规模</w:t>
      </w:r>
      <w:r>
        <w:rPr>
          <w:rFonts w:hint="eastAsia"/>
        </w:rPr>
        <w:br/>
      </w:r>
      <w:r>
        <w:rPr>
          <w:rFonts w:hint="eastAsia"/>
        </w:rPr>
        <w:t>　　第二节 中国特种纤维行业盈利情况分析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中国特种纤维行业供给概况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二、2024年中国特种纤维行业供给特点分析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三、2024-2030年中国特种纤维行业供给预测</w:t>
      </w:r>
      <w:r>
        <w:rPr>
          <w:rFonts w:hint="eastAsia"/>
        </w:rPr>
        <w:br/>
      </w:r>
      <w:r>
        <w:rPr>
          <w:rFonts w:hint="eastAsia"/>
        </w:rPr>
        <w:t>　　第四节 中国特种纤维行业需求概况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二、2024年中国特种纤维行业市场需求特点分析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三、2024-2030年中国特种纤维市场需求预测</w:t>
      </w:r>
      <w:r>
        <w:rPr>
          <w:rFonts w:hint="eastAsia"/>
        </w:rPr>
        <w:br/>
      </w:r>
      <w:r>
        <w:rPr>
          <w:rFonts w:hint="eastAsia"/>
        </w:rPr>
        <w:t>　　第五节 特种纤维产业供需平衡状况分析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一、中国特种纤维行业重点区域市场结构变化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二、**地区特种纤维行业发展分析</w:t>
      </w:r>
      <w:r>
        <w:rPr>
          <w:rFonts w:hint="eastAsia"/>
        </w:rPr>
        <w:br/>
      </w:r>
      <w:r>
        <w:rPr>
          <w:rFonts w:hint="eastAsia"/>
        </w:rPr>
        <w:t>　　　　三、**地区特种纤维行业发展分析</w:t>
      </w:r>
      <w:r>
        <w:rPr>
          <w:rFonts w:hint="eastAsia"/>
        </w:rPr>
        <w:br/>
      </w:r>
      <w:r>
        <w:rPr>
          <w:rFonts w:hint="eastAsia"/>
        </w:rPr>
        <w:t>　　　　四、**地区特种纤维行业发展分析</w:t>
      </w:r>
      <w:r>
        <w:rPr>
          <w:rFonts w:hint="eastAsia"/>
        </w:rPr>
        <w:br/>
      </w:r>
      <w:r>
        <w:rPr>
          <w:rFonts w:hint="eastAsia"/>
        </w:rPr>
        <w:t>　　　　五、**地区特种纤维行业发展分析</w:t>
      </w:r>
      <w:r>
        <w:rPr>
          <w:rFonts w:hint="eastAsia"/>
        </w:rPr>
        <w:br/>
      </w:r>
      <w:r>
        <w:rPr>
          <w:rFonts w:hint="eastAsia"/>
        </w:rPr>
        <w:t>　　　　六、**地区特种纤维行业发展分析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特种纤维细分行业市场调研</w:t>
      </w:r>
      <w:r>
        <w:rPr>
          <w:rFonts w:hint="eastAsia"/>
        </w:rPr>
        <w:br/>
      </w:r>
      <w:r>
        <w:rPr>
          <w:rFonts w:hint="eastAsia"/>
        </w:rPr>
        <w:t>　　第一节 特种纤维细分行业——**市场调研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特种纤维细分行业——**市场调研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一、2024-2030年我国特种纤维市场竞争趋势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三、特种纤维企业发展规划及前景展望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特种纤维重点企业——******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二、特种纤维企业经营情况分析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三、特种纤维企业发展规划及前景展望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特种纤维行业发展前景与市场趋势分析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我国特种纤维行业前景与机遇分析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一、济研：我国特种纤维行业发展前景</w:t>
      </w:r>
      <w:r>
        <w:rPr>
          <w:rFonts w:hint="eastAsia"/>
        </w:rPr>
        <w:br/>
      </w:r>
      <w:r>
        <w:rPr>
          <w:rFonts w:hint="eastAsia"/>
        </w:rPr>
        <w:t>　　　　二、我国特种纤维发展机遇分析</w:t>
      </w:r>
      <w:r>
        <w:rPr>
          <w:rFonts w:hint="eastAsia"/>
        </w:rPr>
        <w:br/>
      </w:r>
      <w:r>
        <w:rPr>
          <w:rFonts w:hint="eastAsia"/>
        </w:rPr>
        <w:t>　　　　三、2024年特种纤维的发展机遇分析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四、经济危机对特种纤维行业的影响分析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2024-2030年中国特种纤维市场趋势分析</w:t>
      </w:r>
      <w:r>
        <w:rPr>
          <w:rFonts w:hint="eastAsia"/>
        </w:rPr>
        <w:br/>
      </w:r>
      <w:r>
        <w:rPr>
          <w:rFonts w:hint="eastAsia"/>
        </w:rPr>
        <w:t>　　　　一、特种纤维市场趋势总结</w:t>
      </w:r>
      <w:r>
        <w:rPr>
          <w:rFonts w:hint="eastAsia"/>
        </w:rPr>
        <w:br/>
      </w:r>
      <w:r>
        <w:rPr>
          <w:rFonts w:hint="eastAsia"/>
        </w:rPr>
        <w:t>　　　　二、特种纤维发展趋势分析</w:t>
      </w:r>
      <w:r>
        <w:rPr>
          <w:rFonts w:hint="eastAsia"/>
        </w:rPr>
        <w:br/>
      </w:r>
      <w:r>
        <w:rPr>
          <w:rFonts w:hint="eastAsia"/>
        </w:rPr>
        <w:t>　　　　三、特种纤维市场发展空间</w:t>
      </w:r>
      <w:r>
        <w:rPr>
          <w:rFonts w:hint="eastAsia"/>
        </w:rPr>
        <w:br/>
      </w:r>
      <w:r>
        <w:rPr>
          <w:rFonts w:hint="eastAsia"/>
        </w:rPr>
        <w:t>　　　　四、特种纤维产业政策趋向</w:t>
      </w:r>
      <w:r>
        <w:rPr>
          <w:rFonts w:hint="eastAsia"/>
        </w:rPr>
        <w:br/>
      </w:r>
      <w:r>
        <w:rPr>
          <w:rFonts w:hint="eastAsia"/>
        </w:rPr>
        <w:t>　　　　五、特种纤维技术革新趋势</w:t>
      </w:r>
      <w:r>
        <w:rPr>
          <w:rFonts w:hint="eastAsia"/>
        </w:rPr>
        <w:br/>
      </w:r>
      <w:r>
        <w:rPr>
          <w:rFonts w:hint="eastAsia"/>
        </w:rPr>
        <w:t>　　　　六、特种纤维价格走势分析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七、国际环境对特种纤维行业的影响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特种纤维行业投资效益及风险分析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一、2024年特种纤维行业投资状况分析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二、2024年特种纤维行业投资效益分析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三、2024年特种纤维行业投资趋势预测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四、2024年特种纤维行业的投资方向</w:t>
      </w:r>
      <w:r>
        <w:rPr>
          <w:rFonts w:hint="eastAsia"/>
        </w:rPr>
        <w:br/>
      </w:r>
      <w:r>
        <w:rPr>
          <w:rFonts w:hint="eastAsia"/>
        </w:rPr>
        <w:t>　　　　五、2024年特种纤维行业投资的建议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2024-2030年特种纤维行业投资风险及控制策略分析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一、特种纤维市场风险及控制策略</w:t>
      </w:r>
      <w:r>
        <w:rPr>
          <w:rFonts w:hint="eastAsia"/>
        </w:rPr>
        <w:br/>
      </w:r>
      <w:r>
        <w:rPr>
          <w:rFonts w:hint="eastAsia"/>
        </w:rPr>
        <w:t>　　　　二、特种纤维行业政策风险及控制策略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三、特种纤维经营风险及控制策略</w:t>
      </w:r>
      <w:r>
        <w:rPr>
          <w:rFonts w:hint="eastAsia"/>
        </w:rPr>
        <w:br/>
      </w:r>
      <w:r>
        <w:rPr>
          <w:rFonts w:hint="eastAsia"/>
        </w:rPr>
        <w:t>　　　　四、特种纤维同业竞争风险及控制策略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五、特种纤维行业其他风险及控制策略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特种纤维市场预测及项目投资建议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中国特种纤维行业生产、营销企业投资运作模式分析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特种纤维行业外销与内销优势分析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2024-2030年中国特种纤维行业市场规模及增长趋势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2024-2030年中国特种纤维行业投资规模预测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2024-2030年特种纤维行业市场盈利预测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中-智-林-特种纤维行业项目投资建议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一、特种纤维技术应用注意事项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二、特种纤维项目投资注意事项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三、特种纤维生产开发注意事项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四、特种纤维销售注意事项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特种纤维行业类别</w:t>
      </w:r>
      <w:r>
        <w:rPr>
          <w:rFonts w:hint="eastAsia"/>
        </w:rPr>
        <w:br/>
      </w:r>
      <w:r>
        <w:rPr>
          <w:rFonts w:hint="eastAsia"/>
        </w:rPr>
        <w:t>　　图表 特种纤维行业产业链调研</w:t>
      </w:r>
      <w:r>
        <w:rPr>
          <w:rFonts w:hint="eastAsia"/>
        </w:rPr>
        <w:br/>
      </w:r>
      <w:r>
        <w:rPr>
          <w:rFonts w:hint="eastAsia"/>
        </w:rPr>
        <w:t>　　图表 特种纤维行业现状</w:t>
      </w:r>
      <w:r>
        <w:rPr>
          <w:rFonts w:hint="eastAsia"/>
        </w:rPr>
        <w:br/>
      </w:r>
      <w:r>
        <w:rPr>
          <w:rFonts w:hint="eastAsia"/>
        </w:rPr>
        <w:t>　　图表 特种纤维行业标准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2023年中国特种纤维行业产能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2019-2023年中国特种纤维行业产量统计</w:t>
      </w:r>
      <w:r>
        <w:rPr>
          <w:rFonts w:hint="eastAsia"/>
        </w:rPr>
        <w:br/>
      </w:r>
      <w:r>
        <w:rPr>
          <w:rFonts w:hint="eastAsia"/>
        </w:rPr>
        <w:t>　　图表 特种纤维行业动态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2019-2023年中国特种纤维市场需求量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2023年中国特种纤维行业需求区域调研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2019-2023年中国特种纤维行情</w:t>
      </w:r>
      <w:r>
        <w:rPr>
          <w:rFonts w:hint="eastAsia"/>
        </w:rPr>
        <w:br/>
      </w:r>
      <w:r>
        <w:rPr>
          <w:rFonts w:hint="eastAsia"/>
        </w:rPr>
        <w:t>　　图表 2019-2023年中国特种纤维价格走势图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2019-2023年中国特种纤维出口统计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2019-2023年中国特种纤维行业企业数量统计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**地区特种纤维市场规模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</w:t>
      </w:r>
      <w:r>
        <w:rPr>
          <w:rFonts w:hint="eastAsia"/>
        </w:rPr>
        <w:br/>
      </w:r>
      <w:r>
        <w:rPr>
          <w:rFonts w:hint="eastAsia"/>
        </w:rPr>
        <w:t>　　图表 **地区特种纤维市场调研</w:t>
      </w:r>
      <w:r>
        <w:rPr>
          <w:rFonts w:hint="eastAsia"/>
        </w:rPr>
        <w:br/>
      </w:r>
      <w:r>
        <w:rPr>
          <w:rFonts w:hint="eastAsia"/>
        </w:rPr>
        <w:t>　　图表 **地区特种纤维行业市场需求分析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特种纤维行业竞争对手分析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2024-2030年中国特种纤维行业市场规模预测</w:t>
      </w:r>
      <w:r>
        <w:rPr>
          <w:rFonts w:hint="eastAsia"/>
        </w:rPr>
        <w:br/>
      </w:r>
      <w:r>
        <w:rPr>
          <w:rFonts w:hint="eastAsia"/>
        </w:rPr>
        <w:t>　　图表 特种纤维行业准入条件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b214a7ce64c82" w:history="1">
        <w:r>
          <w:rPr>
            <w:rStyle w:val="Hyperlink"/>
          </w:rPr>
          <w:t>2024-2030年中国特种纤维市场全景调研及发展趋势分析报告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b214a7ce64c82" w:history="1">
        <w:r>
          <w:rPr>
            <w:rStyle w:val="Hyperlink"/>
          </w:rPr>
          <w:t>https://www.20087.com/2/51/TeZhongXianWeiHangYeFaZhanBaoGao.html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5776c93c34b3b" w:history="1">
      <w:r>
        <w:rPr>
          <w:rStyle w:val="Hyperlink"/>
        </w:rPr>
        <w:t>2024-2030年中国特种纤维市场全景调研及发展趋势分析报告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eZhongXianWeiHangYeFaZhanBaoGao.html" TargetMode="External" Id="R69eb214a7ce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eZhongXianWeiHangYeFaZhanBaoGao.html" TargetMode="External" Id="Rf1d5776c93c3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2024-07-06T00:31:00Z</dcterms:created>
  <dcterms:modified xsi:type="dcterms:W3CDTF">2024-07-06T01:31:00Z</dcterms:modified>
  <dc:subject>2024-2030年中国特种纤维市场全景调研及发展趋势分析报告</dc:subject>
  <dc:title>2024-2030年中国特种纤维市场全景调研及发展趋势分析报告</dc:title>
  <cp:keywords>2024-2030年中国特种纤维市场全景调研及发展趋势分析报告</cp:keywords>
  <dc:description>2024-2030年中国特种纤维市场全景调研及发展趋势分析报告</dc:description>
</cp:coreProperties>
</file>