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9081acfc74acd" w:history="1">
              <w:r>
                <w:rPr>
                  <w:rStyle w:val="Hyperlink"/>
                </w:rPr>
                <w:t>2024-2030年中国生物农药行业现状研究分析与市场前景预测报告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9081acfc74acd" w:history="1">
              <w:r>
                <w:rPr>
                  <w:rStyle w:val="Hyperlink"/>
                </w:rPr>
                <w:t>2024-2030年中国生物农药行业现状研究分析与市场前景预测报告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e9081acfc74acd" w:history="1">
                <w:r>
                  <w:rPr>
                    <w:rStyle w:val="Hyperlink"/>
                  </w:rPr>
                  <w:t>https://www.20087.com/2/71/ShengWuNongYaoFaZhanXianZhuangQianJing.html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化学农药的绿色替代品，近年来在全球范围内获得了快速增长，尤其是在有机农业和可持续农业实践中。生物农药主要利用微生物、植物提取物和其他天然物质，通过生物防治机制控制害虫和病原体，减少了化学残留和生态破坏。然而，生物农药的效果稳定性、储存条件和应用技术仍然是制约其广泛应用的瓶颈。</w:t>
      </w:r>
      <w:r>
        <w:rPr>
          <w:rFonts w:hint="eastAsia"/>
        </w:rPr>
        <w:br/>
      </w:r>
      <w:r>
        <w:rPr>
          <w:rFonts w:hint="eastAsia"/>
        </w:rPr>
        <w:t>　　未来，生物农药将更加注重效果优化和应用便捷性。一方面，通过基因编辑和合成生物学技术，培育出更高效、更持久的生物防治剂，提高生物农药的防治效果和适应性。另一方面，开发更稳定的制剂和更简便的施用方法，降低使用门槛，提高农民接受度。此外，生物农药将与精准农业技术结合，通过智能监测和预测系统，实现病虫害的早期预警和精准防控，提高农业生产效率和生态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9081acfc74acd" w:history="1">
        <w:r>
          <w:rPr>
            <w:rStyle w:val="Hyperlink"/>
          </w:rPr>
          <w:t>2024-2030年中国生物农药行业现状研究分析与市场前景预测报告</w:t>
        </w:r>
      </w:hyperlink>
      <w:r>
        <w:rPr>
          <w:rFonts w:hint="eastAsia"/>
        </w:rPr>
        <w:t>》基于深入调研和权威数据，全面系统地展现了中国生物农药行业的现状与未来趋势。报告依托国家权威机构和相关协会的资料，严谨分析了生物农药市场规模、竞争格局、技术创新及消费需求等核心要素。通过翔实数据和直观图表，为生物农药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生物农药行业概述</w:t>
      </w:r>
      <w:r>
        <w:rPr>
          <w:rFonts w:hint="eastAsia"/>
        </w:rPr>
        <w:br/>
      </w:r>
      <w:r>
        <w:rPr>
          <w:rFonts w:hint="eastAsia"/>
        </w:rPr>
        <w:t>　　第一节 生物农药定义与分类</w:t>
      </w:r>
      <w:r>
        <w:rPr>
          <w:rFonts w:hint="eastAsia"/>
        </w:rPr>
        <w:br/>
      </w:r>
      <w:r>
        <w:rPr>
          <w:rFonts w:hint="eastAsia"/>
        </w:rPr>
        <w:t>　　第二节 生物农药应用领域</w:t>
      </w:r>
      <w:r>
        <w:rPr>
          <w:rFonts w:hint="eastAsia"/>
        </w:rPr>
        <w:br/>
      </w:r>
      <w:r>
        <w:rPr>
          <w:rFonts w:hint="eastAsia"/>
        </w:rPr>
        <w:t>　　第三节 生物农药行业经济指标分析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生物农药产业链及经营模式分析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三、生物农药销售模式及销售渠道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全球生物农药市场发展综述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主要国家与地区生物农药市场分析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2024-2030年全球生物农药行业发展趋势与前景预测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中国生物农药行业市场分析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2023-2024年生物农药产能与投资动态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一、国内生物农药产能及利用情况</w:t>
      </w:r>
      <w:r>
        <w:rPr>
          <w:rFonts w:hint="eastAsia"/>
        </w:rPr>
        <w:br/>
      </w:r>
      <w:r>
        <w:rPr>
          <w:rFonts w:hint="eastAsia"/>
        </w:rPr>
        <w:t>　　　　二、生物农药产能扩张与投资动态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2024-2030年生物农药行业产量统计与趋势预测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一、2019-2023年生物农药行业产量数据统计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1、2019-2023年生物农药产量及增长趋势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2、2019-2023年生物农药细分产品产量及份额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二、影响生物农药产量的关键因素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三、2024-2030年生物农药产量预测</w:t>
      </w:r>
      <w:r>
        <w:rPr>
          <w:rFonts w:hint="eastAsia"/>
        </w:rPr>
        <w:br/>
      </w:r>
      <w:r>
        <w:rPr>
          <w:rFonts w:hint="eastAsia"/>
        </w:rPr>
        <w:t>　　第三节 2024-2030年生物农药市场需求与销售分析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一、2023-2024年生物农药行业需求现状</w:t>
      </w:r>
      <w:r>
        <w:rPr>
          <w:rFonts w:hint="eastAsia"/>
        </w:rPr>
        <w:br/>
      </w:r>
      <w:r>
        <w:rPr>
          <w:rFonts w:hint="eastAsia"/>
        </w:rPr>
        <w:t>　　　　二、生物农药客户群体与需求特点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三、2019-2023年生物农药行业销售规模分析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四、2024-2030年生物农药市场增长潜力与规模预测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生物农药细分市场分析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一、2023-2024年生物农药主要细分产品市场现状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生物农药下游应用与客户群体分析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一、2023-2024年生物农药各应用领域市场现状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2023-2024年中国生物农药技术发展研究</w:t>
      </w:r>
      <w:r>
        <w:rPr>
          <w:rFonts w:hint="eastAsia"/>
        </w:rPr>
        <w:br/>
      </w:r>
      <w:r>
        <w:rPr>
          <w:rFonts w:hint="eastAsia"/>
        </w:rPr>
        <w:t>　　第一节 当前生物农药技术发展现状</w:t>
      </w:r>
      <w:r>
        <w:rPr>
          <w:rFonts w:hint="eastAsia"/>
        </w:rPr>
        <w:br/>
      </w:r>
      <w:r>
        <w:rPr>
          <w:rFonts w:hint="eastAsia"/>
        </w:rPr>
        <w:t>　　第二节 国内外生物农药技术差异与原因</w:t>
      </w:r>
      <w:r>
        <w:rPr>
          <w:rFonts w:hint="eastAsia"/>
        </w:rPr>
        <w:br/>
      </w:r>
      <w:r>
        <w:rPr>
          <w:rFonts w:hint="eastAsia"/>
        </w:rPr>
        <w:t>　　第三节 生物农药技术创新与发展趋势预测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技术进步对生物农药行业的影响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一、2019-2023年生物农药市场价格走势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生物农药定价策略与方法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2024-2030年生物农药价格竞争态势与趋势预测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2023-2024年重点区域生物农药市场发展概况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二、2019-2023年生物农药市场需求规模情况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三、2024-2030年生物农药行业发展潜力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2019-2023年中国生物农药行业进出口情况分析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生物农药行业进口情况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一、2019-2023年生物农药进口规模及增长情况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生物农药行业出口情况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一、2019-2023年生物农药出口规模及增长情况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二、生物农药主要出口目的地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2019-2023年中国生物农药行业总体发展与财务状况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2019-2023年中国生物农药行业规模情况</w:t>
      </w:r>
      <w:r>
        <w:rPr>
          <w:rFonts w:hint="eastAsia"/>
        </w:rPr>
        <w:br/>
      </w:r>
      <w:r>
        <w:rPr>
          <w:rFonts w:hint="eastAsia"/>
        </w:rPr>
        <w:t>　　　　一、生物农药行业企业数量规模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2019-2023年中国生物农药行业财务能力分析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一、生物农药行业盈利能力</w:t>
      </w:r>
      <w:r>
        <w:rPr>
          <w:rFonts w:hint="eastAsia"/>
        </w:rPr>
        <w:br/>
      </w:r>
      <w:r>
        <w:rPr>
          <w:rFonts w:hint="eastAsia"/>
        </w:rPr>
        <w:t>　　　　二、生物农药行业偿债能力</w:t>
      </w:r>
      <w:r>
        <w:rPr>
          <w:rFonts w:hint="eastAsia"/>
        </w:rPr>
        <w:br/>
      </w:r>
      <w:r>
        <w:rPr>
          <w:rFonts w:hint="eastAsia"/>
        </w:rPr>
        <w:t>　　　　三、生物农药行业营运能力</w:t>
      </w:r>
      <w:r>
        <w:rPr>
          <w:rFonts w:hint="eastAsia"/>
        </w:rPr>
        <w:br/>
      </w:r>
      <w:r>
        <w:rPr>
          <w:rFonts w:hint="eastAsia"/>
        </w:rPr>
        <w:t>　　　　四、生物农药行业发展能力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二、企业生物农药业务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中国生物农药行业竞争格局分析</w:t>
      </w:r>
      <w:r>
        <w:rPr>
          <w:rFonts w:hint="eastAsia"/>
        </w:rPr>
        <w:br/>
      </w:r>
      <w:r>
        <w:rPr>
          <w:rFonts w:hint="eastAsia"/>
        </w:rPr>
        <w:t>　　第一节 生物农药行业竞争格局总览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2023-2024年生物农药行业竞争力分析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2019-2023年生物农药行业企业并购活动分析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2023-2024年生物农药行业会展与招投标活动分析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一、生物农药行业会展活动及其市场影响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2024年中国生物农药企业发展企业发展策略与建议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生物农药销售模式与渠道策略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生物农药品牌与市场推广策略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生物农药研发投入与技术创新能力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生物农药合作联盟与资源整合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中国生物农药行业风险与对策</w:t>
      </w:r>
      <w:r>
        <w:rPr>
          <w:rFonts w:hint="eastAsia"/>
        </w:rPr>
        <w:br/>
      </w:r>
      <w:r>
        <w:rPr>
          <w:rFonts w:hint="eastAsia"/>
        </w:rPr>
        <w:t>　　第一节 生物农药行业SWOT分析</w:t>
      </w:r>
      <w:r>
        <w:rPr>
          <w:rFonts w:hint="eastAsia"/>
        </w:rPr>
        <w:br/>
      </w:r>
      <w:r>
        <w:rPr>
          <w:rFonts w:hint="eastAsia"/>
        </w:rPr>
        <w:t>　　　　一、生物农药行业优势</w:t>
      </w:r>
      <w:r>
        <w:rPr>
          <w:rFonts w:hint="eastAsia"/>
        </w:rPr>
        <w:br/>
      </w:r>
      <w:r>
        <w:rPr>
          <w:rFonts w:hint="eastAsia"/>
        </w:rPr>
        <w:t>　　　　二、生物农药行业劣势</w:t>
      </w:r>
      <w:r>
        <w:rPr>
          <w:rFonts w:hint="eastAsia"/>
        </w:rPr>
        <w:br/>
      </w:r>
      <w:r>
        <w:rPr>
          <w:rFonts w:hint="eastAsia"/>
        </w:rPr>
        <w:t>　　　　三、生物农药市场机会</w:t>
      </w:r>
      <w:r>
        <w:rPr>
          <w:rFonts w:hint="eastAsia"/>
        </w:rPr>
        <w:br/>
      </w:r>
      <w:r>
        <w:rPr>
          <w:rFonts w:hint="eastAsia"/>
        </w:rPr>
        <w:t>　　　　四、生物农药市场威胁</w:t>
      </w:r>
      <w:r>
        <w:rPr>
          <w:rFonts w:hint="eastAsia"/>
        </w:rPr>
        <w:br/>
      </w:r>
      <w:r>
        <w:rPr>
          <w:rFonts w:hint="eastAsia"/>
        </w:rPr>
        <w:t>　　第二节 生物农药行业风险及对策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2024-2030年中国生物农药行业前景与发展趋势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2023-2024年生物农药行业发展环境分析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一、生物农药行业主管部门与监管体制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二、生物农药行业主要法律法规及政策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三、生物农药行业标准与质量监管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2024-2030年生物农药行业发展趋势与方向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2024-2030年生物农药行业发展潜力与机遇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生物农药行业研究结论与建议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中-智林-－生物农药行业发展建议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2024-2030年中国生物农药行业市场需求预测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2019-2023年中国生物农药行业出口量及增速统计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2024年生物农药行业壁垒</w:t>
      </w:r>
      <w:r>
        <w:rPr>
          <w:rFonts w:hint="eastAsia"/>
        </w:rPr>
        <w:br/>
      </w:r>
      <w:r>
        <w:rPr>
          <w:rFonts w:hint="eastAsia"/>
        </w:rPr>
        <w:t>　　图表 2024年生物农药市场前景分析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2024-2030年中国生物农药市场需求预测</w:t>
      </w:r>
      <w:r>
        <w:rPr>
          <w:rFonts w:hint="eastAsia"/>
        </w:rPr>
        <w:br/>
      </w:r>
      <w:r>
        <w:rPr>
          <w:rFonts w:hint="eastAsia"/>
        </w:rPr>
        <w:t>　　图表 2024年生物农药发展趋势预测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9081acfc74acd" w:history="1">
        <w:r>
          <w:rPr>
            <w:rStyle w:val="Hyperlink"/>
          </w:rPr>
          <w:t>2024-2030年中国生物农药行业现状研究分析与市场前景预测报告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e9081acfc74acd" w:history="1">
        <w:r>
          <w:rPr>
            <w:rStyle w:val="Hyperlink"/>
          </w:rPr>
          <w:t>https://www.20087.com/2/71/ShengWuNongYaoFaZhanXianZhuangQianJing.html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919afcdba545e8" w:history="1">
      <w:r>
        <w:rPr>
          <w:rStyle w:val="Hyperlink"/>
        </w:rPr>
        <w:t>2024-2030年中国生物农药行业现状研究分析与市场前景预测报告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engWuNongYaoFaZhanXianZhuangQianJing.html" TargetMode="External" Id="Rabe9081acfc74a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engWuNongYaoFaZhanXianZhuangQianJing.html" TargetMode="External" Id="R4d919afcdba5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2024-09-06T03:18:22Z</dcterms:created>
  <dcterms:modified xsi:type="dcterms:W3CDTF">2024-09-06T04:18:22Z</dcterms:modified>
  <dc:subject>2024-2030年中国生物农药行业现状研究分析与市场前景预测报告</dc:subject>
  <dc:title>2024-2030年中国生物农药行业现状研究分析与市场前景预测报告</dc:title>
  <cp:keywords>2024-2030年中国生物农药行业现状研究分析与市场前景预测报告</cp:keywords>
  <dc:description>2024-2030年中国生物农药行业现状研究分析与市场前景预测报告</dc:description>
</cp:coreProperties>
</file>