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da1a2e9784e03" w:history="1">
              <w:r>
                <w:rPr>
                  <w:rStyle w:val="Hyperlink"/>
                </w:rPr>
                <w:t>2023-2029年中国纳米漆市场深度调研与发展趋势报告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da1a2e9784e03" w:history="1">
              <w:r>
                <w:rPr>
                  <w:rStyle w:val="Hyperlink"/>
                </w:rPr>
                <w:t>2023-2029年中国纳米漆市场深度调研与发展趋势报告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da1a2e9784e03" w:history="1">
                <w:r>
                  <w:rPr>
                    <w:rStyle w:val="Hyperlink"/>
                  </w:rPr>
                  <w:t>https://www.20087.com/2/81/NaMiQiDeFaZhanQuShi.html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漆是一种含有纳米级颗粒的涂料，具有优异的耐磨性、耐腐蚀性、自清洁性和光学性能，广泛应用于建筑装饰、汽车涂装、家具制造等领域。近年来，随着新材料技术的不断进步和消费者对高品质生活的追求，纳米漆的市场需求持续增长。纳米漆的性能和生产工艺直接影响其应用效果和市场竞争力。企业通过不断改进材料配方和生产工艺，提升纳米漆的性能和环保性。</w:t>
      </w:r>
      <w:r>
        <w:rPr>
          <w:rFonts w:hint="eastAsia"/>
        </w:rPr>
        <w:br/>
      </w:r>
      <w:r>
        <w:rPr>
          <w:rFonts w:hint="eastAsia"/>
        </w:rPr>
        <w:t>　　未来，纳米漆的发展将更加注重技术创新和应用拓展。通过引入先进的纳米技术和改性手段，提高纳米漆的性能和功能性，如抗菌、防污、自修复等。此外，纳米漆的应用领域将进一步拓展，特别是在高端建筑装饰和高性能汽车涂装中。企业将通过跨界合作和市场细分，开发针对不同应用场景的定制化纳米漆产品，提升市场竞争力。同时，纳米漆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da1a2e9784e03" w:history="1">
        <w:r>
          <w:rPr>
            <w:rStyle w:val="Hyperlink"/>
          </w:rPr>
          <w:t>2023-2029年中国纳米漆市场深度调研与发展趋势报告</w:t>
        </w:r>
      </w:hyperlink>
      <w:r>
        <w:rPr>
          <w:rFonts w:hint="eastAsia"/>
        </w:rPr>
        <w:t>》主要分析了纳米漆行业的市场规模、纳米漆市场供需状况、纳米漆市场竞争状况和纳米漆主要企业经营情况，同时对纳米漆行业的未来发展做出科学的预测。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dda1a2e9784e03" w:history="1">
        <w:r>
          <w:rPr>
            <w:rStyle w:val="Hyperlink"/>
          </w:rPr>
          <w:t>2023-2029年中国纳米漆市场深度调研与发展趋势报告</w:t>
        </w:r>
      </w:hyperlink>
      <w:r>
        <w:rPr>
          <w:rFonts w:hint="eastAsia"/>
        </w:rPr>
        <w:t>》可以帮助投资者准确把握纳米漆行业的市场现状，为投资者进行投资作出纳米漆行业前景预判，挖掘纳米漆行业投资价值，同时提出纳米漆行业投资策略、营销策略等方面的建议。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纳米漆行业界定</w:t>
      </w:r>
      <w:r>
        <w:rPr>
          <w:rFonts w:hint="eastAsia"/>
        </w:rPr>
        <w:br/>
      </w:r>
      <w:r>
        <w:rPr>
          <w:rFonts w:hint="eastAsia"/>
        </w:rPr>
        <w:t>　　第一节 纳米漆行业定义</w:t>
      </w:r>
      <w:r>
        <w:rPr>
          <w:rFonts w:hint="eastAsia"/>
        </w:rPr>
        <w:br/>
      </w:r>
      <w:r>
        <w:rPr>
          <w:rFonts w:hint="eastAsia"/>
        </w:rPr>
        <w:t>　　第二节 纳米漆行业特点分析</w:t>
      </w:r>
      <w:r>
        <w:rPr>
          <w:rFonts w:hint="eastAsia"/>
        </w:rPr>
        <w:br/>
      </w:r>
      <w:r>
        <w:rPr>
          <w:rFonts w:hint="eastAsia"/>
        </w:rPr>
        <w:t>　　第三节 纳米漆行业发展历程</w:t>
      </w:r>
      <w:r>
        <w:rPr>
          <w:rFonts w:hint="eastAsia"/>
        </w:rPr>
        <w:br/>
      </w:r>
      <w:r>
        <w:rPr>
          <w:rFonts w:hint="eastAsia"/>
        </w:rPr>
        <w:t>　　第四节 纳米漆产业链分析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2022-2023年国外纳米漆行业发展态势分析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国外纳米漆行业总体情况</w:t>
      </w:r>
      <w:r>
        <w:rPr>
          <w:rFonts w:hint="eastAsia"/>
        </w:rPr>
        <w:br/>
      </w:r>
      <w:r>
        <w:rPr>
          <w:rFonts w:hint="eastAsia"/>
        </w:rPr>
        <w:t>　　第二节 纳米漆行业重点国家、地区市场分析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2022-2023年中国纳米漆行业发展环境分析</w:t>
      </w:r>
      <w:r>
        <w:rPr>
          <w:rFonts w:hint="eastAsia"/>
        </w:rPr>
        <w:br/>
      </w:r>
      <w:r>
        <w:rPr>
          <w:rFonts w:hint="eastAsia"/>
        </w:rPr>
        <w:t>　　第一节 纳米漆行业经济环境分析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纳米漆行业政策环境分析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一、纳米漆行业相关政策</w:t>
      </w:r>
      <w:r>
        <w:rPr>
          <w:rFonts w:hint="eastAsia"/>
        </w:rPr>
        <w:br/>
      </w:r>
      <w:r>
        <w:rPr>
          <w:rFonts w:hint="eastAsia"/>
        </w:rPr>
        <w:t>　　　　二、纳米漆行业相关标准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当前我国纳米漆技术发展现状</w:t>
      </w:r>
      <w:r>
        <w:rPr>
          <w:rFonts w:hint="eastAsia"/>
        </w:rPr>
        <w:br/>
      </w:r>
      <w:r>
        <w:rPr>
          <w:rFonts w:hint="eastAsia"/>
        </w:rPr>
        <w:t>　　第二节 中外纳米漆技术差距及产生差距的主要原因分析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提高我国纳米漆技术的对策</w:t>
      </w:r>
      <w:r>
        <w:rPr>
          <w:rFonts w:hint="eastAsia"/>
        </w:rPr>
        <w:br/>
      </w:r>
      <w:r>
        <w:rPr>
          <w:rFonts w:hint="eastAsia"/>
        </w:rPr>
        <w:t>　　第四节 我国纳米漆研发、设计发展趋势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三、2023-2029年纳米漆行业市场供给预测</w:t>
      </w:r>
      <w:r>
        <w:rPr>
          <w:rFonts w:hint="eastAsia"/>
        </w:rPr>
        <w:br/>
      </w:r>
      <w:r>
        <w:rPr>
          <w:rFonts w:hint="eastAsia"/>
        </w:rPr>
        <w:t>　　第四节 纳米漆行业市场供需平衡状况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中国纳米漆行业进出口情况分析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三、2023-2029年纳米漆行业出口情况预测</w:t>
      </w:r>
      <w:r>
        <w:rPr>
          <w:rFonts w:hint="eastAsia"/>
        </w:rPr>
        <w:br/>
      </w:r>
      <w:r>
        <w:rPr>
          <w:rFonts w:hint="eastAsia"/>
        </w:rPr>
        <w:t>　　第二节 纳米漆行业进口情况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三、2023-2029年纳米漆行业进口情况预测</w:t>
      </w:r>
      <w:r>
        <w:rPr>
          <w:rFonts w:hint="eastAsia"/>
        </w:rPr>
        <w:br/>
      </w:r>
      <w:r>
        <w:rPr>
          <w:rFonts w:hint="eastAsia"/>
        </w:rPr>
        <w:t>　　第三节 纳米漆行业进出口面临的挑战及对策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中国纳米漆行业产品价格监测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一、纳米漆市场价格特征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二、当前纳米漆市场价格评述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2023-2029年纳米漆行业发展环境分析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2023-2029年纳米漆行业投资特性分析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一、纳米漆行业进入壁垒</w:t>
      </w:r>
      <w:r>
        <w:rPr>
          <w:rFonts w:hint="eastAsia"/>
        </w:rPr>
        <w:br/>
      </w:r>
      <w:r>
        <w:rPr>
          <w:rFonts w:hint="eastAsia"/>
        </w:rPr>
        <w:t>　　　　二、纳米漆行业盈利模式</w:t>
      </w:r>
      <w:r>
        <w:rPr>
          <w:rFonts w:hint="eastAsia"/>
        </w:rPr>
        <w:br/>
      </w:r>
      <w:r>
        <w:rPr>
          <w:rFonts w:hint="eastAsia"/>
        </w:rPr>
        <w:t>　　　　三、纳米漆行业盈利因素</w:t>
      </w:r>
      <w:r>
        <w:rPr>
          <w:rFonts w:hint="eastAsia"/>
        </w:rPr>
        <w:br/>
      </w:r>
      <w:r>
        <w:rPr>
          <w:rFonts w:hint="eastAsia"/>
        </w:rPr>
        <w:t>　　第三节 纳米漆行业“波特五力模型”分析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2023-2029年纳米漆行业风险及对策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纳米漆企业竞争策略分析</w:t>
      </w:r>
      <w:r>
        <w:rPr>
          <w:rFonts w:hint="eastAsia"/>
        </w:rPr>
        <w:br/>
      </w:r>
      <w:r>
        <w:rPr>
          <w:rFonts w:hint="eastAsia"/>
        </w:rPr>
        <w:t>　　第一节 纳米漆市场竞争策略分析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2023-2029年中国纳米漆企业竞争策略分析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一、2023-2029年我国纳米漆市场竞争趋势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二、2023-2029年纳米漆行业竞争格局展望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三、2023-2029年纳米漆行业竞争策略分析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四、2023-2029年纳米漆企业竞争策略分析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2023-2029年中国纳米漆行业发展趋势分析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一、2023-2029年纳米漆技术发展趋势分析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二、2023-2029年纳米漆产品发展趋势分析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三、2023-2029年纳米漆行业竞争格局展望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2023-2029年中国纳米漆市场趋势分析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一、2023-2029年纳米漆发展趋势分析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二、2023-2029年纳米漆市场发展空间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三、2023-2029年纳米漆产业政策趋向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2023-2029年纳米漆行业投资价值评估分析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纳米漆行业发展建议分析</w:t>
      </w:r>
      <w:r>
        <w:rPr>
          <w:rFonts w:hint="eastAsia"/>
        </w:rPr>
        <w:br/>
      </w:r>
      <w:r>
        <w:rPr>
          <w:rFonts w:hint="eastAsia"/>
        </w:rPr>
        <w:t>　　第一节 纳米漆行业研究结论及建议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[~中~智~林~]纳米漆行业竞争策略总结及建议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纳米漆行业历程</w:t>
      </w:r>
      <w:r>
        <w:rPr>
          <w:rFonts w:hint="eastAsia"/>
        </w:rPr>
        <w:br/>
      </w:r>
      <w:r>
        <w:rPr>
          <w:rFonts w:hint="eastAsia"/>
        </w:rPr>
        <w:t>　　图表 纳米漆行业生命周期</w:t>
      </w:r>
      <w:r>
        <w:rPr>
          <w:rFonts w:hint="eastAsia"/>
        </w:rPr>
        <w:br/>
      </w:r>
      <w:r>
        <w:rPr>
          <w:rFonts w:hint="eastAsia"/>
        </w:rPr>
        <w:t>　　图表 纳米漆行业产业链分析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2018-2023年纳米漆行业市场容量分析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2018-2023年中国纳米漆行业产量及增长趋势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2018-2023年中国纳米漆市场需求量及增速统计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2023年中国纳米漆行业需求领域分布格局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2018-2023年中国纳米漆出口数量分析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2018-2023年中国纳米漆出口金额分析</w:t>
      </w:r>
      <w:r>
        <w:rPr>
          <w:rFonts w:hint="eastAsia"/>
        </w:rPr>
        <w:br/>
      </w:r>
      <w:r>
        <w:rPr>
          <w:rFonts w:hint="eastAsia"/>
        </w:rPr>
        <w:t>　　图表 2023年中国纳米漆进口国家及地区分析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2023年中国纳米漆出口国家及地区分析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2018-2023年中国纳米漆行业企业平均规模情况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2023-2029年中国纳米漆行业产量预测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2023-2029年中国纳米漆市场需求量预测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2023-2029年中国纳米漆行业供需平衡预测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2023-2029年中国纳米漆行业市场规模预测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2023-2029年中国纳米漆行业发展趋势预测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da1a2e9784e03" w:history="1">
        <w:r>
          <w:rPr>
            <w:rStyle w:val="Hyperlink"/>
          </w:rPr>
          <w:t>2023-2029年中国纳米漆市场深度调研与发展趋势报告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da1a2e9784e03" w:history="1">
        <w:r>
          <w:rPr>
            <w:rStyle w:val="Hyperlink"/>
          </w:rPr>
          <w:t>https://www.20087.com/2/81/NaMiQiDeFaZhanQuShi.html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84cb68afb4b1c" w:history="1">
      <w:r>
        <w:rPr>
          <w:rStyle w:val="Hyperlink"/>
        </w:rPr>
        <w:t>2023-2029年中国纳米漆市场深度调研与发展趋势报告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aMiQiDeFaZhanQuShi.html" TargetMode="External" Id="R80dda1a2e978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aMiQiDeFaZhanQuShi.html" TargetMode="External" Id="Re5c84cb68af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2022-12-22T03:28:00Z</dcterms:created>
  <dcterms:modified xsi:type="dcterms:W3CDTF">2022-12-22T04:28:00Z</dcterms:modified>
  <dc:subject>2023-2029年中国纳米漆市场深度调研与发展趋势报告</dc:subject>
  <dc:title>2023-2029年中国纳米漆市场深度调研与发展趋势报告</dc:title>
  <cp:keywords>2023-2029年中国纳米漆市场深度调研与发展趋势报告</cp:keywords>
  <dc:description>2023-2029年中国纳米漆市场深度调研与发展趋势报告</dc:description>
</cp:coreProperties>
</file>