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0068ea91a4cac" w:history="1">
              <w:r>
                <w:rPr>
                  <w:rStyle w:val="Hyperlink"/>
                </w:rPr>
                <w:t>2025-2031年中国铁氧体吸波材料市场研究与前景趋势分析报告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0068ea91a4cac" w:history="1">
              <w:r>
                <w:rPr>
                  <w:rStyle w:val="Hyperlink"/>
                </w:rPr>
                <w:t>2025-2031年中国铁氧体吸波材料市场研究与前景趋势分析报告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0068ea91a4cac" w:history="1">
                <w:r>
                  <w:rPr>
                    <w:rStyle w:val="Hyperlink"/>
                  </w:rPr>
                  <w:t>https://www.20087.com/2/71/TieYangTiXiBoCaiLiaoFaZhanQuShi.html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吸波材料是一种能够吸收电磁波，减少雷达反射信号的材料，广泛应用于隐身技术和电磁兼容领域。目前，铁氧体吸波材料通过调整材料的磁导率和介电常数，实现对特定频率电磁波的有效吸收。随着电磁环境的复杂化，对吸波材料的性能要求不断提高，促使科研人员开发新型复合材料，以拓宽吸收频带和提高吸收效率。</w:t>
      </w:r>
      <w:r>
        <w:rPr>
          <w:rFonts w:hint="eastAsia"/>
        </w:rPr>
        <w:br/>
      </w:r>
      <w:r>
        <w:rPr>
          <w:rFonts w:hint="eastAsia"/>
        </w:rPr>
        <w:t>　　未来，铁氧体吸波材料的发展将更加注重多功能性和智能性。通过纳米技术和多尺度结构设计，新一代吸波材料将能够实现更宽频带的电磁波吸收，同时具备轻质、高强度等特性，满足航空、航天等领域的严苛要求。此外，智能吸波材料的开发，如响应外部环境变化（温度、湿度、电磁场等）而改变吸收性能的材料，将成为研究热点，为电磁防护和隐身技术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0068ea91a4cac" w:history="1">
        <w:r>
          <w:rPr>
            <w:rStyle w:val="Hyperlink"/>
          </w:rPr>
          <w:t>2025-2031年中国铁氧体吸波材料市场研究与前景趋势分析报告</w:t>
        </w:r>
      </w:hyperlink>
      <w:r>
        <w:rPr>
          <w:rFonts w:hint="eastAsia"/>
        </w:rPr>
        <w:t>》全面分析了铁氧体吸波材料行业的市场规模、产业链结构及技术现状，结合铁氧体吸波材料市场需求、价格动态与竞争格局，提供了清晰的数据支持。报告预测了铁氧体吸波材料发展趋势与市场前景，重点解读了铁氧体吸波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铁氧体吸波材料行业相关概述</w:t>
      </w:r>
      <w:r>
        <w:rPr>
          <w:rFonts w:hint="eastAsia"/>
        </w:rPr>
        <w:br/>
      </w:r>
      <w:r>
        <w:rPr>
          <w:rFonts w:hint="eastAsia"/>
        </w:rPr>
        <w:t>　　　　一、铁氧体吸波材料行业定义及特点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1、铁氧体吸波材料行业定义</w:t>
      </w:r>
      <w:r>
        <w:rPr>
          <w:rFonts w:hint="eastAsia"/>
        </w:rPr>
        <w:br/>
      </w:r>
      <w:r>
        <w:rPr>
          <w:rFonts w:hint="eastAsia"/>
        </w:rPr>
        <w:t>　　　　　　2、铁氧体吸波材料行业特点</w:t>
      </w:r>
      <w:r>
        <w:rPr>
          <w:rFonts w:hint="eastAsia"/>
        </w:rPr>
        <w:br/>
      </w:r>
      <w:r>
        <w:rPr>
          <w:rFonts w:hint="eastAsia"/>
        </w:rPr>
        <w:t>　　　　二、铁氧体吸波材料行业经营模式分析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1、铁氧体吸波材料生产模式</w:t>
      </w:r>
      <w:r>
        <w:rPr>
          <w:rFonts w:hint="eastAsia"/>
        </w:rPr>
        <w:br/>
      </w:r>
      <w:r>
        <w:rPr>
          <w:rFonts w:hint="eastAsia"/>
        </w:rPr>
        <w:t>　　　　　　2、铁氧体吸波材料采购模式</w:t>
      </w:r>
      <w:r>
        <w:rPr>
          <w:rFonts w:hint="eastAsia"/>
        </w:rPr>
        <w:br/>
      </w:r>
      <w:r>
        <w:rPr>
          <w:rFonts w:hint="eastAsia"/>
        </w:rPr>
        <w:t>　　　　　　3、铁氧体吸波材料销售模式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2025年全球铁氧体吸波材料行业市场运行形势分析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2025年全球铁氧体吸波材料行业发展概况</w:t>
      </w:r>
      <w:r>
        <w:rPr>
          <w:rFonts w:hint="eastAsia"/>
        </w:rPr>
        <w:br/>
      </w:r>
      <w:r>
        <w:rPr>
          <w:rFonts w:hint="eastAsia"/>
        </w:rPr>
        <w:t>　　第二节 全球铁氧体吸波材料行业发展走势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一、全球铁氧体吸波材料行业市场分布情况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二、全球铁氧体吸波材料行业发展趋势分析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全球铁氧体吸波材料行业重点国家和区域分析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2024-2025年中国铁氧体吸波材料行业发展环境分析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铁氧体吸波材料行业经济环境分析</w:t>
      </w:r>
      <w:r>
        <w:rPr>
          <w:rFonts w:hint="eastAsia"/>
        </w:rPr>
        <w:br/>
      </w:r>
      <w:r>
        <w:rPr>
          <w:rFonts w:hint="eastAsia"/>
        </w:rPr>
        <w:t>　　第二节 铁氧体吸波材料行业政策环境分析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一、铁氧体吸波材料行业政策影响分析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二、相关铁氧体吸波材料行业标准分析</w:t>
      </w:r>
      <w:r>
        <w:rPr>
          <w:rFonts w:hint="eastAsia"/>
        </w:rPr>
        <w:br/>
      </w:r>
      <w:r>
        <w:rPr>
          <w:rFonts w:hint="eastAsia"/>
        </w:rPr>
        <w:t>　　第三节 铁氧体吸波材料行业社会环境分析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2024-2025年铁氧体吸波材料行业技术发展现状及趋势分析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铁氧体吸波材料行业技术发展现状分析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国内外铁氧体吸波材料行业技术差异与原因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铁氧体吸波材料行业技术发展方向、趋势预测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提升铁氧体吸波材料行业技术能力策略建议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中国铁氧体吸波材料行业市场供需状况分析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中国铁氧体吸波材料行业市场规模情况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中国铁氧体吸波材料行业盈利情况分析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中国铁氧体吸波材料行业市场需求状况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一、2019-2024年铁氧体吸波材料行业市场需求情况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二、铁氧体吸波材料行业市场需求特点分析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三、2025-2031年铁氧体吸波材料行业市场需求预测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中国铁氧体吸波材料行业产量情况分析与预测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一、2019-2024年铁氧体吸波材料行业产量统计分析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二、2025年铁氧体吸波材料行业产量特点分析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三、2025-2031年铁氧体吸波材料行业产量预测分析</w:t>
      </w:r>
      <w:r>
        <w:rPr>
          <w:rFonts w:hint="eastAsia"/>
        </w:rPr>
        <w:br/>
      </w:r>
      <w:r>
        <w:rPr>
          <w:rFonts w:hint="eastAsia"/>
        </w:rPr>
        <w:t>　　第五节 铁氧体吸波材料行业市场供需平衡状况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铁氧体吸波材料行业细分产品市场调研分析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中国铁氧体吸波材料行业进出口情况分析预测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2019-2024年中国铁氧体吸波材料行业进出口情况分析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一、2019-2024年中国铁氧体吸波材料行业进口分析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二、2019-2024年中国铁氧体吸波材料行业出口分析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2025-2031年中国铁氧体吸波材料行业进出口情况预测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一、2025-2031年中国铁氧体吸波材料行业进口预测分析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二、2025-2031年中国铁氧体吸波材料行业出口预测分析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影响铁氧体吸波材料行业进出口变化的主要原因分析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2019-2024年中国铁氧体吸波材料行业区域市场分析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中国铁氧体吸波材料行业区域市场结构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重点地区铁氧体吸波材料行业调研分析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一、重点地区（一）铁氧体吸波材料市场分析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二、重点地区（二）铁氧体吸波材料市场分析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三、重点地区（三）铁氧体吸波材料市场分析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四、重点地区（四）铁氧体吸波材料市场分析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五、重点地区（五）铁氧体吸波材料市场分析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中国铁氧体吸波材料行业市场行情分析预测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铁氧体吸波材料价格影响因素分析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2019-2024年中国铁氧体吸波材料市场价格趋向分析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2025-2031年中国铁氧体吸波材料市场价格趋向预测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铁氧体吸波材料行业上、下游市场分析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铁氧体吸波材料行业上游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铁氧体吸波材料行业下游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铁氧体吸波材料行业竞争格局分析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铁氧体吸波材料行业集中度分析</w:t>
      </w:r>
      <w:r>
        <w:rPr>
          <w:rFonts w:hint="eastAsia"/>
        </w:rPr>
        <w:br/>
      </w:r>
      <w:r>
        <w:rPr>
          <w:rFonts w:hint="eastAsia"/>
        </w:rPr>
        <w:t>　　　　一、铁氧体吸波材料市场集中度分析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二、铁氧体吸波材料企业集中度分析</w:t>
      </w:r>
      <w:r>
        <w:rPr>
          <w:rFonts w:hint="eastAsia"/>
        </w:rPr>
        <w:br/>
      </w:r>
      <w:r>
        <w:rPr>
          <w:rFonts w:hint="eastAsia"/>
        </w:rPr>
        <w:t>　　　　三、铁氧体吸波材料区域集中度分析</w:t>
      </w:r>
      <w:r>
        <w:rPr>
          <w:rFonts w:hint="eastAsia"/>
        </w:rPr>
        <w:br/>
      </w:r>
      <w:r>
        <w:rPr>
          <w:rFonts w:hint="eastAsia"/>
        </w:rPr>
        <w:t>　　第二节 铁氧体吸波材料行业竞争格局分析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一、2025年铁氧体吸波材料行业竞争分析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二、2025年中外铁氧体吸波材料产品竞争分析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三、2019-2024年中国铁氧体吸波材料市场竞争分析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四、2025-2031年国内主要铁氧体吸波材料企业动向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铁氧体吸波材料行业重点企业发展调研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铁氧体吸波材料重点企业（一）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铁氧体吸波材料重点企业（二）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铁氧体吸波材料重点企业（三）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铁氧体吸波材料重点企业（四）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铁氧体吸波材料重点企业（五）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铁氧体吸波材料重点企业（六）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铁氧体吸波材料企业发展策略分析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铁氧体吸波材料市场策略分析</w:t>
      </w:r>
      <w:r>
        <w:rPr>
          <w:rFonts w:hint="eastAsia"/>
        </w:rPr>
        <w:br/>
      </w:r>
      <w:r>
        <w:rPr>
          <w:rFonts w:hint="eastAsia"/>
        </w:rPr>
        <w:t>　　　　一、铁氧体吸波材料价格策略分析</w:t>
      </w:r>
      <w:r>
        <w:rPr>
          <w:rFonts w:hint="eastAsia"/>
        </w:rPr>
        <w:br/>
      </w:r>
      <w:r>
        <w:rPr>
          <w:rFonts w:hint="eastAsia"/>
        </w:rPr>
        <w:t>　　　　二、铁氧体吸波材料渠道策略分析</w:t>
      </w:r>
      <w:r>
        <w:rPr>
          <w:rFonts w:hint="eastAsia"/>
        </w:rPr>
        <w:br/>
      </w:r>
      <w:r>
        <w:rPr>
          <w:rFonts w:hint="eastAsia"/>
        </w:rPr>
        <w:t>　　第二节 铁氧体吸波材料销售策略分析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提高铁氧体吸波材料企业竞争力的策略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一、提高中国铁氧体吸波材料企业核心竞争力的对策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二、铁氧体吸波材料企业提升竞争力的主要方向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三、影响铁氧体吸波材料企业核心竞争力的因素及提升途径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四、提高铁氧体吸波材料企业竞争力的策略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对我国铁氧体吸波材料品牌的战略思考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一、铁氧体吸波材料实施品牌战略的意义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二、铁氧体吸波材料企业品牌的现状分析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三、我国铁氧体吸波材料企业的品牌战略</w:t>
      </w:r>
      <w:r>
        <w:rPr>
          <w:rFonts w:hint="eastAsia"/>
        </w:rPr>
        <w:br/>
      </w:r>
      <w:r>
        <w:rPr>
          <w:rFonts w:hint="eastAsia"/>
        </w:rPr>
        <w:t>　　　　四、铁氧体吸波材料品牌战略管理的策略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中国铁氧体吸波材料行业营销策略分析</w:t>
      </w:r>
      <w:r>
        <w:rPr>
          <w:rFonts w:hint="eastAsia"/>
        </w:rPr>
        <w:br/>
      </w:r>
      <w:r>
        <w:rPr>
          <w:rFonts w:hint="eastAsia"/>
        </w:rPr>
        <w:t>　　第一节 铁氧体吸波材料市场推广策略研究分析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一、做好铁氧体吸波材料产品导入</w:t>
      </w:r>
      <w:r>
        <w:rPr>
          <w:rFonts w:hint="eastAsia"/>
        </w:rPr>
        <w:br/>
      </w:r>
      <w:r>
        <w:rPr>
          <w:rFonts w:hint="eastAsia"/>
        </w:rPr>
        <w:t>　　　　二、做好铁氧体吸波材料产品组合和产品线决策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三、铁氧体吸波材料行业城市市场推广策略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铁氧体吸波材料行业渠道营销研究分析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一、铁氧体吸波材料行业营销环境分析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二、铁氧体吸波材料行业现存的营销渠道分析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三、铁氧体吸波材料行业终端市场营销管理策略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铁氧体吸波材料行业营销战略研究分析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一、中国铁氧体吸波材料行业有效整合营销策略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二、建立铁氧体吸波材料行业厂商的双嬴模式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2025-2031年中国铁氧体吸波材料行业前景与风险预测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2025年铁氧体吸波材料市场前景分析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2025年铁氧体吸波材料发展趋势预测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2025-2031年中国铁氧体吸波材料行业投资特性分析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一、2025-2031年中国铁氧体吸波材料行业进入壁垒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二、2025-2031年中国铁氧体吸波材料行业盈利模式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三、2025-2031年中国铁氧体吸波材料行业盈利因素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2025-2031年中国铁氧体吸波材料行业投资机会分析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一、2025-2031年中国铁氧体吸波材料细分市场投资机会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二、2025-2031年中国铁氧体吸波材料行业区域市场投资潜力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2025-2031年中国铁氧体吸波材料行业投资风险分析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一、2025-2031年中国铁氧体吸波材料行业市场竞争风险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二、2025-2031年中国铁氧体吸波材料行业技术风险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三、2025-2031年中国铁氧体吸波材料行业政策风险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四、2025-2031年中国铁氧体吸波材料行业进入退出风险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2025-2031年中国铁氧体吸波材料行业盈利模式与投资策略分析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国外铁氧体吸波材料行业投资现状及经营模式分析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一、境外铁氧体吸波材料行业成长情况调查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中国铁氧体吸波材料行业商业模式探讨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中国铁氧体吸波材料行业投资国际化发展战略分析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中国铁氧体吸波材料行业投资策略分析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中国铁氧体吸波材料行业资本运作战略选择方案研究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中智林-－中国铁氧体吸波材料行业多元化经营战略的可行性分析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铁氧体吸波材料行业历程</w:t>
      </w:r>
      <w:r>
        <w:rPr>
          <w:rFonts w:hint="eastAsia"/>
        </w:rPr>
        <w:br/>
      </w:r>
      <w:r>
        <w:rPr>
          <w:rFonts w:hint="eastAsia"/>
        </w:rPr>
        <w:t>　　图表 铁氧体吸波材料行业生命周期</w:t>
      </w:r>
      <w:r>
        <w:rPr>
          <w:rFonts w:hint="eastAsia"/>
        </w:rPr>
        <w:br/>
      </w:r>
      <w:r>
        <w:rPr>
          <w:rFonts w:hint="eastAsia"/>
        </w:rPr>
        <w:t>　　图表 铁氧体吸波材料行业产业链分析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2019-2024年铁氧体吸波材料行业市场容量分析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2024年中国铁氧体吸波材料行业需求领域分布格局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2024年中国铁氧体吸波材料进口国家及地区分析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2024年中国铁氧体吸波材料出口国家及地区分析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2019-2024年中国铁氧体吸波材料行业企业平均规模情况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**地区铁氧体吸波材料市场规模及增长情况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**地区铁氧体吸波材料行业市场需求情况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铁氧体吸波材料重点企业（三）成长能力情况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2025-2031年中国铁氧体吸波材料行业产能预测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2025-2031年中国铁氧体吸波材料行业产量预测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2025-2031年中国铁氧体吸波材料市场需求量预测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2025-2031年中国铁氧体吸波材料行业供需平衡预测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2025-2031年中国铁氧体吸波材料市场容量预测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2025-2031年中国铁氧体吸波材料市场规模预测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2025-2031年中国铁氧体吸波材料市场前景分析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2025-2031年中国铁氧体吸波材料发展趋势预测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0068ea91a4cac" w:history="1">
        <w:r>
          <w:rPr>
            <w:rStyle w:val="Hyperlink"/>
          </w:rPr>
          <w:t>2025-2031年中国铁氧体吸波材料市场研究与前景趋势分析报告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0068ea91a4cac" w:history="1">
        <w:r>
          <w:rPr>
            <w:rStyle w:val="Hyperlink"/>
          </w:rPr>
          <w:t>https://www.20087.com/2/71/TieYangTiXiBoCaiLiaoFaZhanQuShi.html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热点：常见吸波材料、铁氧体吸波材料分类、铁氧体多少钱一吨、铁氧体吸波材料的应用、铁氧体牌号表、铁氧体吸波材料厂家、铁氧体成分、铁氧体吸波材料0-500mhz、铁氧体频率范围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f7a1978404fac" w:history="1">
      <w:r>
        <w:rPr>
          <w:rStyle w:val="Hyperlink"/>
        </w:rPr>
        <w:t>2025-2031年中国铁氧体吸波材料市场研究与前景趋势分析报告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ieYangTiXiBoCaiLiaoFaZhanQuShi.html" TargetMode="External" Id="Racd0068ea91a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ieYangTiXiBoCaiLiaoFaZhanQuShi.html" TargetMode="External" Id="Rdc8f7a197840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2025-02-18T07:14:00Z</dcterms:created>
  <dcterms:modified xsi:type="dcterms:W3CDTF">2025-02-18T08:14:00Z</dcterms:modified>
  <dc:subject>2025-2031年中国铁氧体吸波材料市场研究与前景趋势分析报告</dc:subject>
  <dc:title>2025-2031年中国铁氧体吸波材料市场研究与前景趋势分析报告</dc:title>
  <cp:keywords>2025-2031年中国铁氧体吸波材料市场研究与前景趋势分析报告</cp:keywords>
  <dc:description>2025-2031年中国铁氧体吸波材料市场研究与前景趋势分析报告</dc:description>
</cp:coreProperties>
</file>