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b5ec4cfc4d9c" w:history="1">
              <w:r>
                <w:rPr>
                  <w:rStyle w:val="Hyperlink"/>
                </w:rPr>
                <w:t>全球与中国低碳脂肪胺市场现状及前景趋势报告（2026-2032年）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b5ec4cfc4d9c" w:history="1">
              <w:r>
                <w:rPr>
                  <w:rStyle w:val="Hyperlink"/>
                </w:rPr>
                <w:t>全球与中国低碳脂肪胺市场现状及前景趋势报告（2026-2032年）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b5ec4cfc4d9c" w:history="1">
                <w:r>
                  <w:rPr>
                    <w:rStyle w:val="Hyperlink"/>
                  </w:rPr>
                  <w:t>https://www.20087.com/2010-07/R_2010_2012ditanzhifanganxingyeyunxing.html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脂肪胺是一类重要的精细化工中间体，凭借活泼的化学性质，广泛应用于农业化学品（如除草剂、杀菌剂）、个人护理、纺织助剂及水处理剂等领域。随着全球对环境保护与可持续发展的重视，传统高能耗、高排放的胺类产品正面临升级压力，而具备更低碳足迹的低碳脂肪胺凭借优异的乳化、分散及杀菌性能，市场需求持续稳健。行业在催化加氢与精馏提纯技术上已相对成熟，能够稳定供应满足工业级与医药级标准的高纯度产品。特别是在生物农药与绿色表面活性剂领域，低碳脂肪胺作为关键原料，有效支撑了下游产业向环境友好型配方的转型，成为连接基础化工与绿色应用的重要桥梁。</w:t>
      </w:r>
      <w:r>
        <w:rPr>
          <w:rFonts w:hint="eastAsia"/>
        </w:rPr>
        <w:br/>
      </w:r>
      <w:r>
        <w:rPr>
          <w:rFonts w:hint="eastAsia"/>
        </w:rPr>
        <w:t>　　未来，低碳脂肪胺产业将聚焦于生物基原料替代、绿色合成工艺创新与全球合规化布局。市场调研网指出，为了进一步降低产品全生命周期的碳排放，利用植物油、生物质等可再生资源替代传统石化原料开发生物基脂肪胺，将成为行业实现可持续发展的核心路径。在生产工艺层面，采用新型高效催化剂与连续流化学技术，将大幅提升原子利用率并减少副产物生成，实现从源头上的节能减排。此外，面对欧盟REACH法规及全球各地日益严苛的化学品管理政策，具备完善合规认证与透明供应链的低碳脂肪胺产品，将更受跨国农化与日化巨头的青睐，推动行业从单纯的成本竞争向技术、环保与品牌价值的综合竞争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b5ec4cfc4d9c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rFonts w:hint="eastAsia"/>
        </w:rPr>
        <w:t>》基于多年低碳脂肪胺行业研究积累，结合当前市场发展现状，依托国家权威数据资源和长期市场监测数据库，对低碳脂肪胺行业进行了全面调研与分析。报告详细阐述了低碳脂肪胺市场规模、市场前景、发展趋势、技术现状及未来方向，重点分析了行业内主要企业的竞争格局，并通过SWOT分析揭示了低碳脂肪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3b5ec4cfc4d9c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rFonts w:hint="eastAsia"/>
        </w:rPr>
        <w:t>》，2025年低碳脂肪胺行业市场规模达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%。报告为投资者提供了准确的市场现状解读，帮助预判行业前景，挖掘投资价值，同时从投资策略和营销策略等角度提出实用建议，助力投资者在低碳脂肪胺行业中把握机遇、规避风险。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我国低碳脂肪胺概述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全球低碳脂肪胺市场发展概况</w:t>
      </w:r>
      <w:r>
        <w:rPr>
          <w:rFonts w:hint="eastAsia"/>
        </w:rPr>
        <w:br/>
      </w:r>
      <w:r>
        <w:rPr>
          <w:rFonts w:hint="eastAsia"/>
        </w:rPr>
        <w:t>　　第一节 全球低碳脂肪胺市场分析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我国低碳脂肪胺环境分析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我国低碳脂肪胺技术发展分析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当前我国低碳脂肪胺技术发展现况分析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我国低碳脂肪胺技术成熟度分析</w:t>
      </w:r>
      <w:r>
        <w:rPr>
          <w:rFonts w:hint="eastAsia"/>
        </w:rPr>
        <w:br/>
      </w:r>
      <w:r>
        <w:rPr>
          <w:rFonts w:hint="eastAsia"/>
        </w:rPr>
        <w:t>　　第三节 中外低碳脂肪胺技术差距及其主要因素分析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提高我国低碳脂肪胺技术的策略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低碳脂肪胺市场特性分析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我国低碳脂肪胺发展现状</w:t>
      </w:r>
      <w:r>
        <w:rPr>
          <w:rFonts w:hint="eastAsia"/>
        </w:rPr>
        <w:br/>
      </w:r>
      <w:r>
        <w:rPr>
          <w:rFonts w:hint="eastAsia"/>
        </w:rPr>
        <w:t>　　第一节 我国低碳脂肪胺市场现状分析及预测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我国低碳脂肪胺产量分析及预测</w:t>
      </w:r>
      <w:r>
        <w:rPr>
          <w:rFonts w:hint="eastAsia"/>
        </w:rPr>
        <w:br/>
      </w:r>
      <w:r>
        <w:rPr>
          <w:rFonts w:hint="eastAsia"/>
        </w:rPr>
        <w:t>　　　　一、我国低碳脂肪胺生产区域分布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二、2020-2025年我国低碳脂肪胺产量</w:t>
      </w:r>
      <w:r>
        <w:rPr>
          <w:rFonts w:hint="eastAsia"/>
        </w:rPr>
        <w:br/>
      </w:r>
      <w:r>
        <w:rPr>
          <w:rFonts w:hint="eastAsia"/>
        </w:rPr>
        <w:t>　　第三节 我国低碳脂肪胺市场需求分析及预测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一、2020-2025年我国低碳脂肪胺需求量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我国低碳脂肪胺价格趋势分析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一、2020-2025年低碳脂肪胺价格分析</w:t>
      </w:r>
      <w:r>
        <w:rPr>
          <w:rFonts w:hint="eastAsia"/>
        </w:rPr>
        <w:br/>
      </w:r>
      <w:r>
        <w:rPr>
          <w:rFonts w:hint="eastAsia"/>
        </w:rPr>
        <w:t>　　　　二、影响低碳脂肪胺价格的因素</w:t>
      </w:r>
      <w:r>
        <w:rPr>
          <w:rFonts w:hint="eastAsia"/>
        </w:rPr>
        <w:br/>
      </w:r>
      <w:r>
        <w:rPr>
          <w:rFonts w:hint="eastAsia"/>
        </w:rPr>
        <w:t>　　　　三、2026-2032年低碳脂肪胺市场价格预测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2020-2025年我国低碳脂肪胺所属行业经济运行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2020-2025年低碳脂肪胺所属行业偿债能力分析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2020-2025年低碳脂肪胺所属行业盈利能力分析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2020-2025年低碳脂肪胺所属行业发展能力分析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2020-2025年低碳脂肪胺所属行业企业数量及变化趋势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2020-2025年我国低碳脂肪胺所属行业进、出口分析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2026年低碳脂肪胺进、出口特点</w:t>
      </w:r>
      <w:r>
        <w:rPr>
          <w:rFonts w:hint="eastAsia"/>
        </w:rPr>
        <w:br/>
      </w:r>
      <w:r>
        <w:rPr>
          <w:rFonts w:hint="eastAsia"/>
        </w:rPr>
        <w:t>　　第二节 低碳脂肪胺进口分析</w:t>
      </w:r>
      <w:r>
        <w:rPr>
          <w:rFonts w:hint="eastAsia"/>
        </w:rPr>
        <w:br/>
      </w:r>
      <w:r>
        <w:rPr>
          <w:rFonts w:hint="eastAsia"/>
        </w:rPr>
        <w:t>　　第三节 低碳脂肪胺出口分析</w:t>
      </w:r>
      <w:r>
        <w:rPr>
          <w:rFonts w:hint="eastAsia"/>
        </w:rPr>
        <w:br/>
      </w:r>
      <w:r>
        <w:rPr>
          <w:rFonts w:hint="eastAsia"/>
        </w:rPr>
        <w:t>　　第四节 2026-2032年低碳脂肪胺进、出口预测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主要低碳脂肪胺企业及竞争格局</w:t>
      </w:r>
      <w:r>
        <w:rPr>
          <w:rFonts w:hint="eastAsia"/>
        </w:rPr>
        <w:br/>
      </w:r>
      <w:r>
        <w:rPr>
          <w:rFonts w:hint="eastAsia"/>
        </w:rPr>
        <w:t>　　第一节 山东昆达生物科技有限公司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浙江建业化工股份有限公司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2026-2032年低碳脂肪胺投资建议</w:t>
      </w:r>
      <w:r>
        <w:rPr>
          <w:rFonts w:hint="eastAsia"/>
        </w:rPr>
        <w:br/>
      </w:r>
      <w:r>
        <w:rPr>
          <w:rFonts w:hint="eastAsia"/>
        </w:rPr>
        <w:t>　　第一节 低碳脂肪胺投资环境分析</w:t>
      </w:r>
      <w:r>
        <w:rPr>
          <w:rFonts w:hint="eastAsia"/>
        </w:rPr>
        <w:br/>
      </w:r>
      <w:r>
        <w:rPr>
          <w:rFonts w:hint="eastAsia"/>
        </w:rPr>
        <w:t>　　第二节 低碳脂肪胺投资进入壁垒分析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低碳脂肪胺投资建议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2026-2032年我国低碳脂肪胺未来发展预测及投资前景分析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未来低碳脂肪胺行业发展趋势分析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一、未来低碳脂肪胺行业发展分析</w:t>
      </w:r>
      <w:r>
        <w:rPr>
          <w:rFonts w:hint="eastAsia"/>
        </w:rPr>
        <w:br/>
      </w:r>
      <w:r>
        <w:rPr>
          <w:rFonts w:hint="eastAsia"/>
        </w:rPr>
        <w:t>　　　　二、未来低碳脂肪胺行业技术开发方向</w:t>
      </w:r>
      <w:r>
        <w:rPr>
          <w:rFonts w:hint="eastAsia"/>
        </w:rPr>
        <w:br/>
      </w:r>
      <w:r>
        <w:rPr>
          <w:rFonts w:hint="eastAsia"/>
        </w:rPr>
        <w:t>　　第二节 低碳脂肪胺行业相关趋势预测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2026-2032年对我国低碳脂肪胺投资的建议及观点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中智:林:－投资风险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低碳脂肪胺行业类别</w:t>
      </w:r>
      <w:r>
        <w:rPr>
          <w:rFonts w:hint="eastAsia"/>
        </w:rPr>
        <w:br/>
      </w:r>
      <w:r>
        <w:rPr>
          <w:rFonts w:hint="eastAsia"/>
        </w:rPr>
        <w:t>　　图表 低碳脂肪胺行业产业链调研</w:t>
      </w:r>
      <w:r>
        <w:rPr>
          <w:rFonts w:hint="eastAsia"/>
        </w:rPr>
        <w:br/>
      </w:r>
      <w:r>
        <w:rPr>
          <w:rFonts w:hint="eastAsia"/>
        </w:rPr>
        <w:t>　　图表 低碳脂肪胺行业现状</w:t>
      </w:r>
      <w:r>
        <w:rPr>
          <w:rFonts w:hint="eastAsia"/>
        </w:rPr>
        <w:br/>
      </w:r>
      <w:r>
        <w:rPr>
          <w:rFonts w:hint="eastAsia"/>
        </w:rPr>
        <w:t>　　图表 低碳脂肪胺行业标准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2026年中国低碳脂肪胺行业产能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2020-2025年中国低碳脂肪胺行业产量统计</w:t>
      </w:r>
      <w:r>
        <w:rPr>
          <w:rFonts w:hint="eastAsia"/>
        </w:rPr>
        <w:br/>
      </w:r>
      <w:r>
        <w:rPr>
          <w:rFonts w:hint="eastAsia"/>
        </w:rPr>
        <w:t>　　图表 低碳脂肪胺行业动态</w:t>
      </w:r>
      <w:r>
        <w:rPr>
          <w:rFonts w:hint="eastAsia"/>
        </w:rPr>
        <w:br/>
      </w:r>
      <w:r>
        <w:rPr>
          <w:rFonts w:hint="eastAsia"/>
        </w:rPr>
        <w:t>　　图表 2020-2025年中国低碳脂肪胺市场需求量</w:t>
      </w:r>
      <w:r>
        <w:rPr>
          <w:rFonts w:hint="eastAsia"/>
        </w:rPr>
        <w:br/>
      </w:r>
      <w:r>
        <w:rPr>
          <w:rFonts w:hint="eastAsia"/>
        </w:rPr>
        <w:t>　　图表 2026年中国低碳脂肪胺行业需求区域调研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2020-2025年中国低碳脂肪胺行情</w:t>
      </w:r>
      <w:r>
        <w:rPr>
          <w:rFonts w:hint="eastAsia"/>
        </w:rPr>
        <w:br/>
      </w:r>
      <w:r>
        <w:rPr>
          <w:rFonts w:hint="eastAsia"/>
        </w:rPr>
        <w:t>　　图表 2020-2025年中国低碳脂肪胺价格走势图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2020-2025年中国低碳脂肪胺进口统计</w:t>
      </w:r>
      <w:r>
        <w:rPr>
          <w:rFonts w:hint="eastAsia"/>
        </w:rPr>
        <w:br/>
      </w:r>
      <w:r>
        <w:rPr>
          <w:rFonts w:hint="eastAsia"/>
        </w:rPr>
        <w:t>　　图表 2020-2025年中国低碳脂肪胺出口统计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</w:t>
      </w:r>
      <w:r>
        <w:rPr>
          <w:rFonts w:hint="eastAsia"/>
        </w:rPr>
        <w:br/>
      </w:r>
      <w:r>
        <w:rPr>
          <w:rFonts w:hint="eastAsia"/>
        </w:rPr>
        <w:t>　　图表 **地区低碳脂肪胺市场调研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</w:t>
      </w:r>
      <w:r>
        <w:rPr>
          <w:rFonts w:hint="eastAsia"/>
        </w:rPr>
        <w:br/>
      </w:r>
      <w:r>
        <w:rPr>
          <w:rFonts w:hint="eastAsia"/>
        </w:rPr>
        <w:t>　　图表 **地区低碳脂肪胺市场调研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低碳脂肪胺行业竞争对手分析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2026-2032年中国低碳脂肪胺市场需求预测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2026-2032年中国低碳脂肪胺行业市场规模预测</w:t>
      </w:r>
      <w:r>
        <w:rPr>
          <w:rFonts w:hint="eastAsia"/>
        </w:rPr>
        <w:br/>
      </w:r>
      <w:r>
        <w:rPr>
          <w:rFonts w:hint="eastAsia"/>
        </w:rPr>
        <w:t>　　图表 低碳脂肪胺行业准入条件</w:t>
      </w:r>
      <w:r>
        <w:rPr>
          <w:rFonts w:hint="eastAsia"/>
        </w:rPr>
        <w:br/>
      </w:r>
      <w:r>
        <w:rPr>
          <w:rFonts w:hint="eastAsia"/>
        </w:rPr>
        <w:t>　　图表 2026年中国低碳脂肪胺市场前景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b5ec4cfc4d9c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b5ec4cfc4d9c" w:history="1">
        <w:r>
          <w:rPr>
            <w:rStyle w:val="Hyperlink"/>
          </w:rPr>
          <w:t>https://www.20087.com/2010-07/R_2010_2012ditanzhifanganxingyeyunxing.html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脂肪胺价格暴涨、低碳脂肪胺价格暴涨、中国十大生物刺激素排名、低碳脂肪胺龙头企业、中链脂肪酸不适宜人群、低碳脂肪胺价格走势图、16种反式脂肪酸一览表、低碳脂肪胺和脂肪胺区别、旨立达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5d603d9e49c6" w:history="1">
      <w:r>
        <w:rPr>
          <w:rStyle w:val="Hyperlink"/>
        </w:rPr>
        <w:t>全球与中国低碳脂肪胺市场现状及前景趋势报告（2026-2032年）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tanzhifanganxingyeyunxing.html" TargetMode="External" Id="R2783b5ec4cf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tanzhifanganxingyeyunxing.html" TargetMode="External" Id="R219a5d603d9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2026-05-06T02:24:01Z</dcterms:created>
  <dcterms:modified xsi:type="dcterms:W3CDTF">2026-05-06T03:24:01Z</dcterms:modified>
  <dc:subject>全球与中国低碳脂肪胺市场现状及前景趋势报告（2026-2032年）</dc:subject>
  <dc:title>全球与中国低碳脂肪胺市场现状及前景趋势报告（2026-2032年）</dc:title>
  <cp:keywords>全球与中国低碳脂肪胺市场现状及前景趋势报告（2026-2032年）</cp:keywords>
  <dc:description>全球与中国低碳脂肪胺市场现状及前景趋势报告（2026-2032年）</dc:description>
</cp:coreProperties>
</file>