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777e0ded84ffb" w:history="1">
              <w:r>
                <w:rPr>
                  <w:rStyle w:val="Hyperlink"/>
                </w:rPr>
                <w:t>2025-2031年中国纳米ZnO行业现状与市场前景分析报告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777e0ded84ffb" w:history="1">
              <w:r>
                <w:rPr>
                  <w:rStyle w:val="Hyperlink"/>
                </w:rPr>
                <w:t>2025-2031年中国纳米ZnO行业现状与市场前景分析报告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777e0ded84ffb" w:history="1">
                <w:r>
                  <w:rPr>
                    <w:rStyle w:val="Hyperlink"/>
                  </w:rPr>
                  <w:t>https://www.20087.com/5/81/NaMiZnOShiChangXianZhuangHeQianJing.html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ZnO是一种多功能无机纳米材料，在橡胶、涂料、纺织、化妆品及光催化领域展现出广泛应用价值。当前制备技术涵盖沉淀法、溶胶-凝胶法与水热合成法，可调控粒径分布于10-100纳米范围，形貌包括球形、棒状与花状结构。表面改性处理采用硅烷偶联剂或脂肪酸修饰，改善在有机介质中的分散稳定性。在橡胶工业中，纳米ZnO作为硫化活性剂，显著降低用量并提升交联效率；在防晒产品中，其宽谱紫外线屏蔽特性提供物理防护。抗菌性能源于活性氧物种的生成，应用于功能纺织品与医疗器械涂层。质量控制聚焦比表面积、晶体结构与重金属杂质含量，确保批次一致性与应用安全性。</w:t>
      </w:r>
      <w:r>
        <w:rPr>
          <w:rFonts w:hint="eastAsia"/>
        </w:rPr>
        <w:br/>
      </w:r>
      <w:r>
        <w:rPr>
          <w:rFonts w:hint="eastAsia"/>
        </w:rPr>
        <w:t>　　未来，纳米ZnO将向定向功能化与绿色合成路径发展。精准掺杂技术如铝、镓元素引入将拓展在透明导电薄膜与压电器件中的应用。核壳结构设计可实现缓释或靶向功能，提升在农业控释肥料与药物载体中的效能。生物合成方法利用植物提取物或微生物还原，减少化学试剂使用，符合可持续发展理念。在环境治理领域，异质结结构（如ZnO-TiO2）将增强可见光响应能力，提升有机污染物降解效率。分散技术将发展原位生成与自组装方法，避免团聚问题。此外，生命周期评估将纳入产品开发流程，优化从原料到废弃的环境影响。标准化表征方法将完善，支持跨行业数据互认，加速新型应用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777e0ded84ffb" w:history="1">
        <w:r>
          <w:rPr>
            <w:rStyle w:val="Hyperlink"/>
          </w:rPr>
          <w:t>2025-2031年中国纳米ZnO行业现状与市场前景分析报告</w:t>
        </w:r>
      </w:hyperlink>
      <w:r>
        <w:rPr>
          <w:rFonts w:hint="eastAsia"/>
        </w:rPr>
        <w:t>》基于市场调研数据，系统分析了纳米ZnO行业的市场现状与发展前景。报告从纳米ZnO产业链角度出发，梳理了当前纳米ZnO市场规模、价格走势和供需情况，并对未来几年的增长空间作出预测。研究涵盖了纳米ZnO行业技术发展现状、创新方向以及重点企业的竞争格局，包括纳米ZnO市场集中度和品牌策略分析。报告还针对纳米ZnO细分领域和区域市场展开讨论，客观评估了纳米ZnO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纳米ZnO行业概述</w:t>
      </w:r>
      <w:r>
        <w:rPr>
          <w:rFonts w:hint="eastAsia"/>
        </w:rPr>
        <w:br/>
      </w:r>
      <w:r>
        <w:rPr>
          <w:rFonts w:hint="eastAsia"/>
        </w:rPr>
        <w:t>　　第一节 纳米ZnO定义与分类</w:t>
      </w:r>
      <w:r>
        <w:rPr>
          <w:rFonts w:hint="eastAsia"/>
        </w:rPr>
        <w:br/>
      </w:r>
      <w:r>
        <w:rPr>
          <w:rFonts w:hint="eastAsia"/>
        </w:rPr>
        <w:t>　　第二节 纳米ZnO应用领域</w:t>
      </w:r>
      <w:r>
        <w:rPr>
          <w:rFonts w:hint="eastAsia"/>
        </w:rPr>
        <w:br/>
      </w:r>
      <w:r>
        <w:rPr>
          <w:rFonts w:hint="eastAsia"/>
        </w:rPr>
        <w:t>　　第三节 纳米ZnO行业经济指标分析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纳米ZnO产业链及经营模式分析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三、纳米ZnO销售模式及销售渠道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全球纳米ZnO市场发展综述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2019-2024年全球纳米ZnO市场规模与趋势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主要国家与地区纳米ZnO市场分析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2025-2031年全球纳米ZnO行业发展趋势与前景预测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中国纳米ZnO行业市场分析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2024-2025年纳米ZnO产能与投资动态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一、国内纳米ZnO产能及利用情况</w:t>
      </w:r>
      <w:r>
        <w:rPr>
          <w:rFonts w:hint="eastAsia"/>
        </w:rPr>
        <w:br/>
      </w:r>
      <w:r>
        <w:rPr>
          <w:rFonts w:hint="eastAsia"/>
        </w:rPr>
        <w:t>　　　　二、纳米ZnO产能扩张与投资动态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2025-2031年纳米ZnO行业产量统计与趋势预测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一、2019-2024年纳米ZnO行业产量数据统计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1、2019-2024年纳米ZnO产量及增长趋势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2、2019-2024年纳米ZnO细分产品产量及份额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二、影响纳米ZnO产量的关键因素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三、2025-2031年纳米ZnO产量预测</w:t>
      </w:r>
      <w:r>
        <w:rPr>
          <w:rFonts w:hint="eastAsia"/>
        </w:rPr>
        <w:br/>
      </w:r>
      <w:r>
        <w:rPr>
          <w:rFonts w:hint="eastAsia"/>
        </w:rPr>
        <w:t>　　第三节 2025-2031年纳米ZnO市场需求与销售分析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一、2024-2025年纳米ZnO行业需求现状</w:t>
      </w:r>
      <w:r>
        <w:rPr>
          <w:rFonts w:hint="eastAsia"/>
        </w:rPr>
        <w:br/>
      </w:r>
      <w:r>
        <w:rPr>
          <w:rFonts w:hint="eastAsia"/>
        </w:rPr>
        <w:t>　　　　二、纳米ZnO客户群体与需求特点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三、2019-2024年纳米ZnO行业销售规模分析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四、2025-2031年纳米ZnO市场增长潜力与规模预测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中国纳米ZnO细分市场与下游应用领域分析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纳米ZnO细分市场分析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一、2024-2025年纳米ZnO主要细分产品市场现状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纳米ZnO下游应用与客户群体分析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一、2024-2025年纳米ZnO各应用领域市场现状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2024-2025年纳米ZnO行业技术发展现状及趋势分析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纳米ZnO行业技术发展现状分析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国内外纳米ZnO行业技术差异与原因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纳米ZnO行业技术发展方向、趋势预测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提升纳米ZnO行业技术能力策略建议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纳米ZnO价格机制与竞争策略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一、2019-2024年纳米ZnO市场价格走势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纳米ZnO定价策略与方法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2025-2031年纳米ZnO价格竞争态势与趋势预测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中国纳米ZnO行业重点区域市场研究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2024-2025年重点区域纳米ZnO市场发展概况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二、2019-2024年纳米ZnO市场需求规模情况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三、2025-2031年纳米ZnO行业发展潜力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二、2019-2024年纳米ZnO市场需求规模情况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三、2025-2031年纳米ZnO行业发展潜力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二、2019-2024年纳米ZnO市场需求规模情况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三、2025-2031年纳米ZnO行业发展潜力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二、2019-2024年纳米ZnO市场需求规模情况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三、2025-2031年纳米ZnO行业发展潜力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二、2019-2024年纳米ZnO市场需求规模情况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三、2025-2031年纳米ZnO行业发展潜力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2019-2024年中国纳米ZnO行业进出口情况分析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纳米ZnO行业进口情况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一、2019-2024年纳米ZnO进口规模及增长情况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二、纳米ZnO主要进口来源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纳米ZnO行业出口情况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一、2019-2024年纳米ZnO出口规模及增长情况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二、纳米ZnO主要出口目的地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2019-2024年中国纳米ZnO行业总体发展与财务状况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2019-2024年中国纳米ZnO行业规模情况</w:t>
      </w:r>
      <w:r>
        <w:rPr>
          <w:rFonts w:hint="eastAsia"/>
        </w:rPr>
        <w:br/>
      </w:r>
      <w:r>
        <w:rPr>
          <w:rFonts w:hint="eastAsia"/>
        </w:rPr>
        <w:t>　　　　一、纳米ZnO行业企业数量规模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二、纳米ZnO行业从业人员规模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三、纳米ZnO行业市场敏感性分析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2019-2024年中国纳米ZnO行业财务能力分析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一、纳米ZnO行业盈利能力</w:t>
      </w:r>
      <w:r>
        <w:rPr>
          <w:rFonts w:hint="eastAsia"/>
        </w:rPr>
        <w:br/>
      </w:r>
      <w:r>
        <w:rPr>
          <w:rFonts w:hint="eastAsia"/>
        </w:rPr>
        <w:t>　　　　二、纳米ZnO行业偿债能力</w:t>
      </w:r>
      <w:r>
        <w:rPr>
          <w:rFonts w:hint="eastAsia"/>
        </w:rPr>
        <w:br/>
      </w:r>
      <w:r>
        <w:rPr>
          <w:rFonts w:hint="eastAsia"/>
        </w:rPr>
        <w:t>　　　　三、纳米ZnO行业营运能力</w:t>
      </w:r>
      <w:r>
        <w:rPr>
          <w:rFonts w:hint="eastAsia"/>
        </w:rPr>
        <w:br/>
      </w:r>
      <w:r>
        <w:rPr>
          <w:rFonts w:hint="eastAsia"/>
        </w:rPr>
        <w:t>　　　　四、纳米ZnO行业发展能力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纳米ZnO行业重点企业调研分析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二、企业纳米ZnO业务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二、企业纳米ZnO业务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二、企业纳米ZnO业务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二、企业纳米ZnO业务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二、企业纳米ZnO业务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二、企业纳米ZnO业务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中国纳米ZnO行业竞争格局分析</w:t>
      </w:r>
      <w:r>
        <w:rPr>
          <w:rFonts w:hint="eastAsia"/>
        </w:rPr>
        <w:br/>
      </w:r>
      <w:r>
        <w:rPr>
          <w:rFonts w:hint="eastAsia"/>
        </w:rPr>
        <w:t>　　第一节 纳米ZnO行业竞争格局总览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2024-2025年纳米ZnO行业竞争力分析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2019-2024年纳米ZnO行业企业并购活动分析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2024-2025年纳米ZnO行业会展与招投标活动分析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一、纳米ZnO行业会展活动及其市场影响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2025年中国纳米ZnO企业发展企业发展策略与建议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纳米ZnO销售模式与渠道策略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纳米ZnO品牌与市场推广策略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纳米ZnO研发投入与技术创新能力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纳米ZnO合作联盟与资源整合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中国纳米ZnO行业风险与对策</w:t>
      </w:r>
      <w:r>
        <w:rPr>
          <w:rFonts w:hint="eastAsia"/>
        </w:rPr>
        <w:br/>
      </w:r>
      <w:r>
        <w:rPr>
          <w:rFonts w:hint="eastAsia"/>
        </w:rPr>
        <w:t>　　第一节 纳米ZnO行业SWOT分析</w:t>
      </w:r>
      <w:r>
        <w:rPr>
          <w:rFonts w:hint="eastAsia"/>
        </w:rPr>
        <w:br/>
      </w:r>
      <w:r>
        <w:rPr>
          <w:rFonts w:hint="eastAsia"/>
        </w:rPr>
        <w:t>　　　　一、纳米ZnO行业优势</w:t>
      </w:r>
      <w:r>
        <w:rPr>
          <w:rFonts w:hint="eastAsia"/>
        </w:rPr>
        <w:br/>
      </w:r>
      <w:r>
        <w:rPr>
          <w:rFonts w:hint="eastAsia"/>
        </w:rPr>
        <w:t>　　　　二、纳米ZnO行业劣势</w:t>
      </w:r>
      <w:r>
        <w:rPr>
          <w:rFonts w:hint="eastAsia"/>
        </w:rPr>
        <w:br/>
      </w:r>
      <w:r>
        <w:rPr>
          <w:rFonts w:hint="eastAsia"/>
        </w:rPr>
        <w:t>　　　　三、纳米ZnO市场机会</w:t>
      </w:r>
      <w:r>
        <w:rPr>
          <w:rFonts w:hint="eastAsia"/>
        </w:rPr>
        <w:br/>
      </w:r>
      <w:r>
        <w:rPr>
          <w:rFonts w:hint="eastAsia"/>
        </w:rPr>
        <w:t>　　　　四、纳米ZnO市场威胁</w:t>
      </w:r>
      <w:r>
        <w:rPr>
          <w:rFonts w:hint="eastAsia"/>
        </w:rPr>
        <w:br/>
      </w:r>
      <w:r>
        <w:rPr>
          <w:rFonts w:hint="eastAsia"/>
        </w:rPr>
        <w:t>　　第二节 纳米ZnO行业风险及对策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2025-2031年中国纳米ZnO行业前景与发展趋势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2024-2025年纳米ZnO行业发展环境分析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一、纳米ZnO行业主管部门与监管体制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二、纳米ZnO行业主要法律法规及政策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三、纳米ZnO行业标准与质量监管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2025-2031年纳米ZnO行业发展趋势与方向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2025-2031年纳米ZnO行业发展潜力与机遇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纳米ZnO行业研究结论与建议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(中:智林)纳米ZnO行业发展建议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纳米ZnO行业历程</w:t>
      </w:r>
      <w:r>
        <w:rPr>
          <w:rFonts w:hint="eastAsia"/>
        </w:rPr>
        <w:br/>
      </w:r>
      <w:r>
        <w:rPr>
          <w:rFonts w:hint="eastAsia"/>
        </w:rPr>
        <w:t>　　图表 纳米ZnO行业生命周期</w:t>
      </w:r>
      <w:r>
        <w:rPr>
          <w:rFonts w:hint="eastAsia"/>
        </w:rPr>
        <w:br/>
      </w:r>
      <w:r>
        <w:rPr>
          <w:rFonts w:hint="eastAsia"/>
        </w:rPr>
        <w:t>　　图表 纳米ZnO行业产业链分析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2019-2024年中国纳米ZnO行业市场规模及增长情况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2019-2024年纳米ZnO行业市场容量分析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2019-2024年中国纳米ZnO行业产能统计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2019-2024年中国纳米ZnO行业产量及增长趋势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2019-2024年中国纳米ZnO市场需求量及增速统计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2024年中国纳米ZnO行业需求领域分布格局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2019-2024年中国纳米ZnO行业销售收入分析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2019-2024年中国纳米ZnO行业盈利情况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2019-2024年中国纳米ZnO行业利润总额统计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2019-2024年中国纳米ZnO进口数量分析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2019-2024年中国纳米ZnO进口金额分析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2019-2024年中国纳米ZnO出口数量分析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2019-2024年中国纳米ZnO出口金额分析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2024年中国纳米ZnO进口国家及地区分析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2024年中国纳米ZnO出口国家及地区分析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2019-2024年中国纳米ZnO行业企业数量情况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2019-2024年中国纳米ZnO行业企业平均规模情况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**地区纳米ZnO市场规模及增长情况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**地区纳米ZnO行业市场需求情况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**地区纳米ZnO市场规模及增长情况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**地区纳米ZnO行业市场需求情况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**地区纳米ZnO市场规模及增长情况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**地区纳米ZnO行业市场需求情况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**地区纳米ZnO市场规模及增长情况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**地区纳米ZnO行业市场需求情况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纳米ZnO重点企业（一）基本信息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纳米ZnO重点企业（一）经营情况分析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纳米ZnO重点企业（一）主要经济指标情况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纳米ZnO重点企业（一）盈利能力情况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纳米ZnO重点企业（一）偿债能力情况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纳米ZnO重点企业（一）运营能力情况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纳米ZnO重点企业（一）成长能力情况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纳米ZnO重点企业（二）基本信息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纳米ZnO重点企业（二）经营情况分析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纳米ZnO重点企业（二）主要经济指标情况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纳米ZnO重点企业（二）盈利能力情况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纳米ZnO重点企业（二）偿债能力情况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纳米ZnO重点企业（二）运营能力情况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纳米ZnO重点企业（二）成长能力情况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纳米ZnO重点企业（三）基本信息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纳米ZnO重点企业（三）经营情况分析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纳米ZnO重点企业（三）主要经济指标情况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纳米ZnO重点企业（三）盈利能力情况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纳米ZnO重点企业（三）偿债能力情况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纳米ZnO重点企业（三）运营能力情况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纳米ZnO重点企业（三）成长能力情况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2025-2031年中国纳米ZnO行业产能预测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2025-2031年中国纳米ZnO行业产量预测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2025-2031年中国纳米ZnO市场需求量预测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2025-2031年中国纳米ZnO行业供需平衡预测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2025-2031年中国纳米ZnO行业市场容量预测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2025-2031年中国纳米ZnO行业市场规模预测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2025-2031年中国纳米ZnO市场前景分析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2025-2031年中国纳米ZnO行业发展趋势预测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777e0ded84ffb" w:history="1">
        <w:r>
          <w:rPr>
            <w:rStyle w:val="Hyperlink"/>
          </w:rPr>
          <w:t>2025-2031年中国纳米ZnO行业现状与市场前景分析报告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777e0ded84ffb" w:history="1">
        <w:r>
          <w:rPr>
            <w:rStyle w:val="Hyperlink"/>
          </w:rPr>
          <w:t>https://www.20087.com/5/81/NaMiZnOShiChangXianZhuangHeQianJing.html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热点：湖南纳米小芯半导体有限公司、纳米ZnO 研究、纳米01是什么电池、纳米ZnO的粒径与那些因素有关?、纳米01的固态电池是真的吗、纳米ZnO改性AM-MA吸水树脂的制备及评价实验结论、纳米带、纳米ZnO的晶粒尺寸与退火温度、纳米银粒子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16e16176a41b4" w:history="1">
      <w:r>
        <w:rPr>
          <w:rStyle w:val="Hyperlink"/>
        </w:rPr>
        <w:t>2025-2031年中国纳米ZnO行业现状与市场前景分析报告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NaMiZnOShiChangXianZhuangHeQianJing.html" TargetMode="External" Id="Rd7e777e0ded8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NaMiZnOShiChangXianZhuangHeQianJing.html" TargetMode="External" Id="Re0316e16176a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2025-09-25T00:46:22Z</dcterms:created>
  <dcterms:modified xsi:type="dcterms:W3CDTF">2025-09-25T01:46:22Z</dcterms:modified>
  <dc:subject>2025-2031年中国纳米ZnO行业现状与市场前景分析报告</dc:subject>
  <dc:title>2025-2031年中国纳米ZnO行业现状与市场前景分析报告</dc:title>
  <cp:keywords>2025-2031年中国纳米ZnO行业现状与市场前景分析报告</cp:keywords>
  <dc:description>2025-2031年中国纳米ZnO行业现状与市场前景分析报告</dc:description>
</cp:coreProperties>
</file>