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997284165414b" w:history="1">
              <w:r>
                <w:rPr>
                  <w:rStyle w:val="Hyperlink"/>
                </w:rPr>
                <w:t>2023-2029年中国气相法氧化铝市场现状与趋势分析报告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997284165414b" w:history="1">
              <w:r>
                <w:rPr>
                  <w:rStyle w:val="Hyperlink"/>
                </w:rPr>
                <w:t>2023-2029年中国气相法氧化铝市场现状与趋势分析报告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997284165414b" w:history="1">
                <w:r>
                  <w:rPr>
                    <w:rStyle w:val="Hyperlink"/>
                  </w:rPr>
                  <w:t>https://www.20087.com/6/11/QiXiangFaYangHuaLvFaZhanQuShi.html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法氧化铝，作为一种高纯度、高比表面积的精细化学品，广泛应用于催化剂载体、电子陶瓷、高端磨料等领域。该技术通过气相沉积或热解工艺，能够精确控制氧化铝的微观结构和物理化学性质，从而满足不同行业的特殊需求。目前，随着新材料技术的进步和应用领域的不断拓展，气相法氧化铝的生产技术日益成熟，产品种类日益丰富，包括γ-Al2O3、α-Al2O3等多种晶型，满足了诸如锂离子电池隔膜、LED封装材料等高新技术产业的高标准要求。</w:t>
      </w:r>
      <w:r>
        <w:rPr>
          <w:rFonts w:hint="eastAsia"/>
        </w:rPr>
        <w:br/>
      </w:r>
      <w:r>
        <w:rPr>
          <w:rFonts w:hint="eastAsia"/>
        </w:rPr>
        <w:t>　　未来，气相法氧化铝的市场趋势将更加注重性能优化与应用领域的深化。随着新能源汽车、半导体、环保等新兴产业的蓬勃发展，对高性能、定制化气相法氧化铝的需求将持续增长。研发重点将集中在提高生产效率、降低成本，以及开发新型功能性氧化铝材料，如具有更高热稳定性、更优电性能的品种。同时，环保法规的严格和可持续发展理念的推广，将促使气相法氧化铝的生产向绿色、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997284165414b" w:history="1">
        <w:r>
          <w:rPr>
            <w:rStyle w:val="Hyperlink"/>
          </w:rPr>
          <w:t>2023-2029年中国气相法氧化铝市场现状与趋势分析报告</w:t>
        </w:r>
      </w:hyperlink>
      <w:r>
        <w:rPr>
          <w:rFonts w:hint="eastAsia"/>
        </w:rPr>
        <w:t>》全面分析了我国气相法氧化铝行业的现状、市场需求、市场规模以及价格动态，探讨了气相法氧化铝产业链的结构与发展。气相法氧化铝报告对气相法氧化铝细分市场进行了剖析，同时基于科学数据，对气相法氧化铝市场前景及发展趋势进行了预测。报告还聚焦气相法氧化铝重点企业，并对其品牌影响力、市场竞争力以及行业集中度进行了评估。气相法氧化铝报告为投资者、产业链相关企业及政府决策部门提供了专业、客观的参考，是了解和把握气相法氧化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气相法氧化铝发展概况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2023年气相法氧化铝行业发展环境分析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2023年中国宏观经济运行环境分析</w:t>
      </w:r>
      <w:r>
        <w:rPr>
          <w:rFonts w:hint="eastAsia"/>
        </w:rPr>
        <w:br/>
      </w:r>
      <w:r>
        <w:rPr>
          <w:rFonts w:hint="eastAsia"/>
        </w:rPr>
        <w:t>　　第二节 中国气相法氧化铝行业政策环境分析</w:t>
      </w:r>
      <w:r>
        <w:rPr>
          <w:rFonts w:hint="eastAsia"/>
        </w:rPr>
        <w:br/>
      </w:r>
      <w:r>
        <w:rPr>
          <w:rFonts w:hint="eastAsia"/>
        </w:rPr>
        <w:t>　　第三节 中国气相法氧化铝行业技术环境分析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2018-2023年中国气相法氧化铝市场供需分析</w:t>
      </w:r>
      <w:r>
        <w:rPr>
          <w:rFonts w:hint="eastAsia"/>
        </w:rPr>
        <w:br/>
      </w:r>
      <w:r>
        <w:rPr>
          <w:rFonts w:hint="eastAsia"/>
        </w:rPr>
        <w:t>　　第一节 中国气相法氧化铝行业概述</w:t>
      </w:r>
      <w:r>
        <w:rPr>
          <w:rFonts w:hint="eastAsia"/>
        </w:rPr>
        <w:br/>
      </w:r>
      <w:r>
        <w:rPr>
          <w:rFonts w:hint="eastAsia"/>
        </w:rPr>
        <w:t>　　第二节 2018-2023年中国气相法氧化铝产量分析</w:t>
      </w:r>
      <w:r>
        <w:rPr>
          <w:rFonts w:hint="eastAsia"/>
        </w:rPr>
        <w:br/>
      </w:r>
      <w:r>
        <w:rPr>
          <w:rFonts w:hint="eastAsia"/>
        </w:rPr>
        <w:t>　　　　一、气相法氧化铝总体产能规模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二、2018-2023年中国气相法氧化铝产量</w:t>
      </w:r>
      <w:r>
        <w:rPr>
          <w:rFonts w:hint="eastAsia"/>
        </w:rPr>
        <w:br/>
      </w:r>
      <w:r>
        <w:rPr>
          <w:rFonts w:hint="eastAsia"/>
        </w:rPr>
        <w:t>　　第三节 2018-2023年中国气相法氧化铝市场需求分析</w:t>
      </w:r>
      <w:r>
        <w:rPr>
          <w:rFonts w:hint="eastAsia"/>
        </w:rPr>
        <w:br/>
      </w:r>
      <w:r>
        <w:rPr>
          <w:rFonts w:hint="eastAsia"/>
        </w:rPr>
        <w:t>　　第四节 中国气相法氧化铝价格趋势分析</w:t>
      </w:r>
      <w:r>
        <w:rPr>
          <w:rFonts w:hint="eastAsia"/>
        </w:rPr>
        <w:br/>
      </w:r>
      <w:r>
        <w:rPr>
          <w:rFonts w:hint="eastAsia"/>
        </w:rPr>
        <w:t>　　　　一、中国气相法氧化铝2018-2023年价格趋势</w:t>
      </w:r>
      <w:r>
        <w:rPr>
          <w:rFonts w:hint="eastAsia"/>
        </w:rPr>
        <w:br/>
      </w:r>
      <w:r>
        <w:rPr>
          <w:rFonts w:hint="eastAsia"/>
        </w:rPr>
        <w:t>　　　　二、影响气相法氧化铝价格的因素</w:t>
      </w:r>
      <w:r>
        <w:rPr>
          <w:rFonts w:hint="eastAsia"/>
        </w:rPr>
        <w:br/>
      </w:r>
      <w:r>
        <w:rPr>
          <w:rFonts w:hint="eastAsia"/>
        </w:rPr>
        <w:t>　　　　三、2023-2029年中国气相法氧化铝价格走势预测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2018-2023年中国气相法氧化铝行业经济运行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2018-2023年中国气相法氧化铝行业偿债能力</w:t>
      </w:r>
      <w:r>
        <w:rPr>
          <w:rFonts w:hint="eastAsia"/>
        </w:rPr>
        <w:br/>
      </w:r>
      <w:r>
        <w:rPr>
          <w:rFonts w:hint="eastAsia"/>
        </w:rPr>
        <w:t>　　第二节 2018-2023年中国气相法氧化铝行业盈利能力</w:t>
      </w:r>
      <w:r>
        <w:rPr>
          <w:rFonts w:hint="eastAsia"/>
        </w:rPr>
        <w:br/>
      </w:r>
      <w:r>
        <w:rPr>
          <w:rFonts w:hint="eastAsia"/>
        </w:rPr>
        <w:t>　　第三节 2018-2023年中国气相法氧化铝行业发展能力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2018-2023年中国气相法氧化铝进、出口分析</w:t>
      </w:r>
      <w:r>
        <w:rPr>
          <w:rFonts w:hint="eastAsia"/>
        </w:rPr>
        <w:br/>
      </w:r>
      <w:r>
        <w:rPr>
          <w:rFonts w:hint="eastAsia"/>
        </w:rPr>
        <w:t>　　第一节 2018-2023年中国气相法氧化铝行业进口情况</w:t>
      </w:r>
      <w:r>
        <w:rPr>
          <w:rFonts w:hint="eastAsia"/>
        </w:rPr>
        <w:br/>
      </w:r>
      <w:r>
        <w:rPr>
          <w:rFonts w:hint="eastAsia"/>
        </w:rPr>
        <w:t>　　第二节 2018-2023年中国气相法氧化铝行业出口情况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中国气相法氧化铝竞争格局分析</w:t>
      </w:r>
      <w:r>
        <w:rPr>
          <w:rFonts w:hint="eastAsia"/>
        </w:rPr>
        <w:br/>
      </w:r>
      <w:r>
        <w:rPr>
          <w:rFonts w:hint="eastAsia"/>
        </w:rPr>
        <w:t>　　第一节 气相法氧化铝行业竞争格局分析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第二节 气相法氧化铝行业竞争策略分析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中国气相法氧化铝关联行业分析</w:t>
      </w:r>
      <w:r>
        <w:rPr>
          <w:rFonts w:hint="eastAsia"/>
        </w:rPr>
        <w:br/>
      </w:r>
      <w:r>
        <w:rPr>
          <w:rFonts w:hint="eastAsia"/>
        </w:rPr>
        <w:t>　　第一节 氧化铝产业链分析</w:t>
      </w:r>
      <w:r>
        <w:rPr>
          <w:rFonts w:hint="eastAsia"/>
        </w:rPr>
        <w:br/>
      </w:r>
      <w:r>
        <w:rPr>
          <w:rFonts w:hint="eastAsia"/>
        </w:rPr>
        <w:t>　　第二节 氧化铝产业现状分析</w:t>
      </w:r>
      <w:r>
        <w:rPr>
          <w:rFonts w:hint="eastAsia"/>
        </w:rPr>
        <w:br/>
      </w:r>
      <w:r>
        <w:rPr>
          <w:rFonts w:hint="eastAsia"/>
        </w:rPr>
        <w:t>　　第三节 氧化铝进出口贸易分析</w:t>
      </w:r>
      <w:r>
        <w:rPr>
          <w:rFonts w:hint="eastAsia"/>
        </w:rPr>
        <w:br/>
      </w:r>
      <w:r>
        <w:rPr>
          <w:rFonts w:hint="eastAsia"/>
        </w:rPr>
        <w:t>　　第四节 氧化铝行业发展趋势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中国气相法氧化铝重点企业分析</w:t>
      </w:r>
      <w:r>
        <w:rPr>
          <w:rFonts w:hint="eastAsia"/>
        </w:rPr>
        <w:br/>
      </w:r>
      <w:r>
        <w:rPr>
          <w:rFonts w:hint="eastAsia"/>
        </w:rPr>
        <w:t>　　第一节 赢创工业集团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三、企业气相法氧化铝产量统计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卡博特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三、企业气相法氧化铝产量统计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湖北汇富纳米材料股份有限公司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三、企业气相法氧化铝产量统计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安徽中航纳米技术发展有限公司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三、企业气相法氧化铝产量统计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南通江山农药化工股份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三、企业气相法氧化铝产量统计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中国气相法氧化铝产业市场竞争策略建议</w:t>
      </w:r>
      <w:r>
        <w:rPr>
          <w:rFonts w:hint="eastAsia"/>
        </w:rPr>
        <w:br/>
      </w:r>
      <w:r>
        <w:rPr>
          <w:rFonts w:hint="eastAsia"/>
        </w:rPr>
        <w:t>　　第一节 气相法氧化铝行业发展战略研究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2023-2029年气相法氧化铝企业竞争策略分析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一、提高我国气相法氧化铝企业核心竞争力的对策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二、影响气相法氧化铝企业核心竞争力的因素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三、提高气相法氧化铝企业竞争力的策略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中国气相法氧化铝行业投资的建议及观点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气相法氧化铝行业投资机遇</w:t>
      </w:r>
      <w:r>
        <w:rPr>
          <w:rFonts w:hint="eastAsia"/>
        </w:rPr>
        <w:br/>
      </w:r>
      <w:r>
        <w:rPr>
          <w:rFonts w:hint="eastAsia"/>
        </w:rPr>
        <w:t>　　　　一、气相法氧化铝市场需求机遇</w:t>
      </w:r>
      <w:r>
        <w:rPr>
          <w:rFonts w:hint="eastAsia"/>
        </w:rPr>
        <w:br/>
      </w:r>
      <w:r>
        <w:rPr>
          <w:rFonts w:hint="eastAsia"/>
        </w:rPr>
        <w:t>　　　　二、气相法氧化铝市场竞争机遇</w:t>
      </w:r>
      <w:r>
        <w:rPr>
          <w:rFonts w:hint="eastAsia"/>
        </w:rPr>
        <w:br/>
      </w:r>
      <w:r>
        <w:rPr>
          <w:rFonts w:hint="eastAsia"/>
        </w:rPr>
        <w:t>　　　　三、气相法氧化铝产业政策扶持</w:t>
      </w:r>
      <w:r>
        <w:rPr>
          <w:rFonts w:hint="eastAsia"/>
        </w:rPr>
        <w:br/>
      </w:r>
      <w:r>
        <w:rPr>
          <w:rFonts w:hint="eastAsia"/>
        </w:rPr>
        <w:t>　　第二节 气相法氧化铝行业存在的问题</w:t>
      </w:r>
      <w:r>
        <w:rPr>
          <w:rFonts w:hint="eastAsia"/>
        </w:rPr>
        <w:br/>
      </w:r>
      <w:r>
        <w:rPr>
          <w:rFonts w:hint="eastAsia"/>
        </w:rPr>
        <w:t>　　第三节 气相法氧化铝行业进入壁垒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二、资源壁垒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第四节 中~智~林~－气相法氧化铝行业应对策略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气相法氧化铝行业历程</w:t>
      </w:r>
      <w:r>
        <w:rPr>
          <w:rFonts w:hint="eastAsia"/>
        </w:rPr>
        <w:br/>
      </w:r>
      <w:r>
        <w:rPr>
          <w:rFonts w:hint="eastAsia"/>
        </w:rPr>
        <w:t>　　图表 气相法氧化铝行业生命周期</w:t>
      </w:r>
      <w:r>
        <w:rPr>
          <w:rFonts w:hint="eastAsia"/>
        </w:rPr>
        <w:br/>
      </w:r>
      <w:r>
        <w:rPr>
          <w:rFonts w:hint="eastAsia"/>
        </w:rPr>
        <w:t>　　图表 气相法氧化铝行业产业链分析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2018-2023年中国气相法氧化铝行业市场规模及增长情况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2018-2023年气相法氧化铝行业市场容量分析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2018-2023年中国气相法氧化铝行业产能统计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2018-2023年中国气相法氧化铝行业产量及增长趋势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气相法氧化铝行业动态</w:t>
      </w:r>
      <w:r>
        <w:rPr>
          <w:rFonts w:hint="eastAsia"/>
        </w:rPr>
        <w:br/>
      </w:r>
      <w:r>
        <w:rPr>
          <w:rFonts w:hint="eastAsia"/>
        </w:rPr>
        <w:t>　　图表 2018-2023年中国气相法氧化铝市场需求量及增速统计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2023年中国气相法氧化铝行业需求领域分布格局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2018-2023年中国气相法氧化铝行业销售收入分析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2018-2023年中国气相法氧化铝行业盈利情况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2018-2023年中国气相法氧化铝行业利润总额统计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2018-2023年中国气相法氧化铝进口数量分析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2018-2023年中国气相法氧化铝进口金额分析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2018-2023年中国气相法氧化铝出口数量分析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2018-2023年中国气相法氧化铝出口金额分析</w:t>
      </w:r>
      <w:r>
        <w:rPr>
          <w:rFonts w:hint="eastAsia"/>
        </w:rPr>
        <w:br/>
      </w:r>
      <w:r>
        <w:rPr>
          <w:rFonts w:hint="eastAsia"/>
        </w:rPr>
        <w:t>　　图表 2023年中国气相法氧化铝进口国家及地区分析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2023年中国气相法氧化铝出口国家及地区分析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2018-2023年中国气相法氧化铝行业企业数量情况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2018-2023年中国气相法氧化铝行业企业平均规模情况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**地区气相法氧化铝市场规模及增长情况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**地区气相法氧化铝行业市场需求情况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**地区气相法氧化铝市场规模及增长情况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**地区气相法氧化铝行业市场需求情况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**地区气相法氧化铝市场规模及增长情况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**地区气相法氧化铝行业市场需求情况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**地区气相法氧化铝市场规模及增长情况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**地区气相法氧化铝行业市场需求情况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气相法氧化铝重点企业（二）经营情况分析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气相法氧化铝重点企业（二）主要经济指标情况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2023-2029年中国气相法氧化铝行业产能预测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2023-2029年中国气相法氧化铝行业产量预测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2023-2029年中国气相法氧化铝市场需求量预测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2023-2029年中国气相法氧化铝行业供需平衡预测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2023-2029年中国气相法氧化铝行业风险分析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2023-2029年中国气相法氧化铝行业市场容量预测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2023-2029年中国气相法氧化铝行业市场规模预测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2023-2029年中国气相法氧化铝市场前景分析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2023-2029年中国气相法氧化铝行业发展趋势预测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997284165414b" w:history="1">
        <w:r>
          <w:rPr>
            <w:rStyle w:val="Hyperlink"/>
          </w:rPr>
          <w:t>2023-2029年中国气相法氧化铝市场现状与趋势分析报告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997284165414b" w:history="1">
        <w:r>
          <w:rPr>
            <w:rStyle w:val="Hyperlink"/>
          </w:rPr>
          <w:t>https://www.20087.com/6/11/QiXiangFaYangHuaLvFaZhanQuShi.html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f04e076e148d1" w:history="1">
      <w:r>
        <w:rPr>
          <w:rStyle w:val="Hyperlink"/>
        </w:rPr>
        <w:t>2023-2029年中国气相法氧化铝市场现状与趋势分析报告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QiXiangFaYangHuaLvFaZhanQuShi.html" TargetMode="External" Id="R9c9997284165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QiXiangFaYangHuaLvFaZhanQuShi.html" TargetMode="External" Id="R468f04e076e1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2023-05-12T06:49:46Z</dcterms:created>
  <dcterms:modified xsi:type="dcterms:W3CDTF">2023-05-12T07:49:46Z</dcterms:modified>
  <dc:subject>2023-2029年中国气相法氧化铝市场现状与趋势分析报告</dc:subject>
  <dc:title>2023-2029年中国气相法氧化铝市场现状与趋势分析报告</dc:title>
  <cp:keywords>2023-2029年中国气相法氧化铝市场现状与趋势分析报告</cp:keywords>
  <dc:description>2023-2029年中国气相法氧化铝市场现状与趋势分析报告</dc:description>
</cp:coreProperties>
</file>