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f8c4cf4e849a7" w:history="1">
              <w:r>
                <w:rPr>
                  <w:rStyle w:val="Hyperlink"/>
                </w:rPr>
                <w:t>2025-2031年中国特种石墨市场分析与前景趋势报告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f8c4cf4e849a7" w:history="1">
              <w:r>
                <w:rPr>
                  <w:rStyle w:val="Hyperlink"/>
                </w:rPr>
                <w:t>2025-2031年中国特种石墨市场分析与前景趋势报告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f8c4cf4e849a7" w:history="1">
                <w:r>
                  <w:rPr>
                    <w:rStyle w:val="Hyperlink"/>
                  </w:rPr>
                  <w:t>https://www.20087.com/6/81/TeZhongShiMoShiChangXianZhuangHeQianJing.html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石墨是指具有特定物理化学性能的石墨材料，广泛应用于核能、光伏、半导体和锂离子电池等行业。近年来，随着新能源和高科技产业的快速发展，对高品质特种石墨的需求日益增长。制造商通过改良石墨化工艺和纯化技术，提高了特种石墨的导电性、耐腐蚀性和热稳定性，满足了苛刻的工业应用要求。</w:t>
      </w:r>
      <w:r>
        <w:rPr>
          <w:rFonts w:hint="eastAsia"/>
        </w:rPr>
        <w:br/>
      </w:r>
      <w:r>
        <w:rPr>
          <w:rFonts w:hint="eastAsia"/>
        </w:rPr>
        <w:t>　　未来，特种石墨的发展将更加侧重于功能化和定制化。随着石墨烯和碳纳米管等新型碳材料的研究深入，特种石墨将被赋予更多功能，如增强复合材料的力学性能、提高电池的能量密度和循环寿命。同时，针对特定应用的定制化生产将成为趋势，例如，开发适用于极端温度条件下的特种石墨，或是在石墨中掺杂其他元素，以改善特定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f8c4cf4e849a7" w:history="1">
        <w:r>
          <w:rPr>
            <w:rStyle w:val="Hyperlink"/>
          </w:rPr>
          <w:t>2025-2031年中国特种石墨市场分析与前景趋势报告</w:t>
        </w:r>
      </w:hyperlink>
      <w:r>
        <w:rPr>
          <w:rFonts w:hint="eastAsia"/>
        </w:rPr>
        <w:t>》依托国家统计局、发改委及特种石墨相关行业协会的详实数据，对特种石墨行业的现状、市场需求、市场规模、产业链结构、价格变动、细分市场进行了全面调研。特种石墨报告还详细剖析了特种石墨市场竞争格局，重点关注了品牌影响力、市场集中度及重点企业运营情况，并在预测特种石墨市场发展前景和发展趋势的同时，识别了特种石墨行业潜在的风险与机遇。特种石墨报告以专业、科学、规范的研究方法和客观、权威的分析，为特种石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特种石墨行业发展概述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一、特种石墨行业定义及分类</w:t>
      </w:r>
      <w:r>
        <w:rPr>
          <w:rFonts w:hint="eastAsia"/>
        </w:rPr>
        <w:br/>
      </w:r>
      <w:r>
        <w:rPr>
          <w:rFonts w:hint="eastAsia"/>
        </w:rPr>
        <w:t>　　　　二、特种石墨行业经济特性</w:t>
      </w:r>
      <w:r>
        <w:rPr>
          <w:rFonts w:hint="eastAsia"/>
        </w:rPr>
        <w:br/>
      </w:r>
      <w:r>
        <w:rPr>
          <w:rFonts w:hint="eastAsia"/>
        </w:rPr>
        <w:t>　　　　三、特种石墨行业产业链简介</w:t>
      </w:r>
      <w:r>
        <w:rPr>
          <w:rFonts w:hint="eastAsia"/>
        </w:rPr>
        <w:br/>
      </w:r>
      <w:r>
        <w:rPr>
          <w:rFonts w:hint="eastAsia"/>
        </w:rPr>
        <w:t>　　第二节 特种石墨行业发展成熟度</w:t>
      </w:r>
      <w:r>
        <w:rPr>
          <w:rFonts w:hint="eastAsia"/>
        </w:rPr>
        <w:br/>
      </w:r>
      <w:r>
        <w:rPr>
          <w:rFonts w:hint="eastAsia"/>
        </w:rPr>
        <w:t>　　　　一、特种石墨行业发展周期分析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特种石墨行业相关产业动态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2024-2025年特种石墨行业发展环境分析</w:t>
      </w:r>
      <w:r>
        <w:rPr>
          <w:rFonts w:hint="eastAsia"/>
        </w:rPr>
        <w:br/>
      </w:r>
      <w:r>
        <w:rPr>
          <w:rFonts w:hint="eastAsia"/>
        </w:rPr>
        <w:t>　　第一节 特种石墨行业环境分析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特种石墨行业相关政策、法规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特种石墨行业技术发展现状及趋势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当前我国特种石墨技术发展现状</w:t>
      </w:r>
      <w:r>
        <w:rPr>
          <w:rFonts w:hint="eastAsia"/>
        </w:rPr>
        <w:br/>
      </w:r>
      <w:r>
        <w:rPr>
          <w:rFonts w:hint="eastAsia"/>
        </w:rPr>
        <w:t>　　第二节 中外特种石墨技术差距及产生差距的主要原因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提高我国特种石墨技术的对策</w:t>
      </w:r>
      <w:r>
        <w:rPr>
          <w:rFonts w:hint="eastAsia"/>
        </w:rPr>
        <w:br/>
      </w:r>
      <w:r>
        <w:rPr>
          <w:rFonts w:hint="eastAsia"/>
        </w:rPr>
        <w:t>　　第四节 我国特种石墨产品研发、设计发展趋势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中国特种石墨市场发展调研</w:t>
      </w:r>
      <w:r>
        <w:rPr>
          <w:rFonts w:hint="eastAsia"/>
        </w:rPr>
        <w:br/>
      </w:r>
      <w:r>
        <w:rPr>
          <w:rFonts w:hint="eastAsia"/>
        </w:rPr>
        <w:t>　　第一节 特种石墨市场现状分析及预测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一、2020-2025年中国特种石墨市场规模分析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二、2025-2031年中国特种石墨市场规模预测</w:t>
      </w:r>
      <w:r>
        <w:rPr>
          <w:rFonts w:hint="eastAsia"/>
        </w:rPr>
        <w:br/>
      </w:r>
      <w:r>
        <w:rPr>
          <w:rFonts w:hint="eastAsia"/>
        </w:rPr>
        <w:t>　　第二节 特种石墨行业产能分析及预测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一、2020-2025年中国特种石墨行业产能分析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二、2025-2031年中国特种石墨行业产能预测</w:t>
      </w:r>
      <w:r>
        <w:rPr>
          <w:rFonts w:hint="eastAsia"/>
        </w:rPr>
        <w:br/>
      </w:r>
      <w:r>
        <w:rPr>
          <w:rFonts w:hint="eastAsia"/>
        </w:rPr>
        <w:t>　　第三节 特种石墨行业产量分析及预测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一、2020-2025年中国特种石墨行业产量分析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二、2025-2031年中国特种石墨行业产量预测</w:t>
      </w:r>
      <w:r>
        <w:rPr>
          <w:rFonts w:hint="eastAsia"/>
        </w:rPr>
        <w:br/>
      </w:r>
      <w:r>
        <w:rPr>
          <w:rFonts w:hint="eastAsia"/>
        </w:rPr>
        <w:t>　　第四节 特种石墨市场需求分析及预测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一、2020-2025年中国特种石墨市场需求分析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二、2025-2031年中国特种石墨市场需求预测</w:t>
      </w:r>
      <w:r>
        <w:rPr>
          <w:rFonts w:hint="eastAsia"/>
        </w:rPr>
        <w:br/>
      </w:r>
      <w:r>
        <w:rPr>
          <w:rFonts w:hint="eastAsia"/>
        </w:rPr>
        <w:t>　　第五节 特种石墨进出口数据分析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一、2020-2025年中国特种石墨进出口数据分析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二、2025-2031年国内特种石墨进出口情况预测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2020-2025年中国特种石墨行业总体发展状况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一、特种石墨行业单位规模情况分析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二、特种石墨行业人员规模状况分析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三、特种石墨行业资产规模状况分析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四、特种石墨行业市场规模状况分析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五、特种石墨行业敏感性分析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一、特种石墨行业盈利能力分析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二、特种石墨行业偿债能力分析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三、特种石墨行业营运能力分析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四、特种石墨行业发展能力分析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中国特种石墨行业重点区域发展分析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一、中国特种石墨行业重点区域市场结构变化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二、重点地区（一）特种石墨行业发展分析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三、重点地区（二）特种石墨行业发展分析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四、重点地区（三）特种石墨行业发展分析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五、重点地区（四）特种石墨行业发展分析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六、重点地区（五）特种石墨行业发展分析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特种石墨行业产品价格分析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三、主要特种石墨品牌产品价位分析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五、价格在特种石墨行业竞争中的重要性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2025年中国特种石墨行业上下游行业发展分析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特种石墨上游行业分析</w:t>
      </w:r>
      <w:r>
        <w:rPr>
          <w:rFonts w:hint="eastAsia"/>
        </w:rPr>
        <w:br/>
      </w:r>
      <w:r>
        <w:rPr>
          <w:rFonts w:hint="eastAsia"/>
        </w:rPr>
        <w:t>　　　　一、特种石墨产品成本构成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四、上游供给对特种石墨行业的影响</w:t>
      </w:r>
      <w:r>
        <w:rPr>
          <w:rFonts w:hint="eastAsia"/>
        </w:rPr>
        <w:br/>
      </w:r>
      <w:r>
        <w:rPr>
          <w:rFonts w:hint="eastAsia"/>
        </w:rPr>
        <w:t>　　第二节 特种石墨下游行业分析</w:t>
      </w:r>
      <w:r>
        <w:rPr>
          <w:rFonts w:hint="eastAsia"/>
        </w:rPr>
        <w:br/>
      </w:r>
      <w:r>
        <w:rPr>
          <w:rFonts w:hint="eastAsia"/>
        </w:rPr>
        <w:t>　　　　一、特种石墨下游行业分布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四、下游需求对特种石墨行业的影响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2025年中国特种石墨产业市场竞争格局分析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2025年中国特种石墨产业竞争现状分析</w:t>
      </w:r>
      <w:r>
        <w:rPr>
          <w:rFonts w:hint="eastAsia"/>
        </w:rPr>
        <w:br/>
      </w:r>
      <w:r>
        <w:rPr>
          <w:rFonts w:hint="eastAsia"/>
        </w:rPr>
        <w:t>　　　　一、特种石墨竞争力分析</w:t>
      </w:r>
      <w:r>
        <w:rPr>
          <w:rFonts w:hint="eastAsia"/>
        </w:rPr>
        <w:br/>
      </w:r>
      <w:r>
        <w:rPr>
          <w:rFonts w:hint="eastAsia"/>
        </w:rPr>
        <w:t>　　　　二、特种石墨技术竞争分析</w:t>
      </w:r>
      <w:r>
        <w:rPr>
          <w:rFonts w:hint="eastAsia"/>
        </w:rPr>
        <w:br/>
      </w:r>
      <w:r>
        <w:rPr>
          <w:rFonts w:hint="eastAsia"/>
        </w:rPr>
        <w:t>　　　　三、特种石墨价格竞争分析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2025年中国特种石墨产业集中度分析</w:t>
      </w:r>
      <w:r>
        <w:rPr>
          <w:rFonts w:hint="eastAsia"/>
        </w:rPr>
        <w:br/>
      </w:r>
      <w:r>
        <w:rPr>
          <w:rFonts w:hint="eastAsia"/>
        </w:rPr>
        <w:t>　　　　一、特种石墨市场集中度分析</w:t>
      </w:r>
      <w:r>
        <w:rPr>
          <w:rFonts w:hint="eastAsia"/>
        </w:rPr>
        <w:br/>
      </w:r>
      <w:r>
        <w:rPr>
          <w:rFonts w:hint="eastAsia"/>
        </w:rPr>
        <w:t>　　　　二、特种石墨企业集中度分析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2025-2031年提高特种石墨企业竞争力的策略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特种石墨行业投资风险预警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2025年影响特种石墨行业发展的主要因素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一、影响特种石墨行业运行的有利因素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二、影响特种石墨行业运行的稳定因素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三、影响特种石墨行业运行的不利因素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四、我国特种石墨行业发展面临的挑战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五、我国特种石墨行业发展面临的机遇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对特种石墨行业投资风险预警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一、2025-2031年特种石墨行业市场风险及控制策略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特种石墨行业发展趋势与投资规划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2025-2031年特种石墨市场发展潜力分析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2025-2031年特种石墨行业发展趋势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2025-2031年特种石墨行业投资前景研究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[-中-智-林-]对我国特种石墨品牌的战略思考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四、我国特种石墨企业的品牌战略</w:t>
      </w:r>
      <w:r>
        <w:rPr>
          <w:rFonts w:hint="eastAsia"/>
        </w:rPr>
        <w:br/>
      </w:r>
      <w:r>
        <w:rPr>
          <w:rFonts w:hint="eastAsia"/>
        </w:rPr>
        <w:t>　　　　五、特种石墨品牌战略管理的策略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2020-2025年中国特种石墨市场规模及增长情况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2020-2025年中国特种石墨行业产量及增长趋势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2025-2031年中国特种石墨行业产量预测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2020-2025年中国特种石墨行业市场需求及增长情况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2025-2031年中国特种石墨行业市场需求预测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2020-2025年中国特种石墨行业利润及增长情况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**地区特种石墨行业市场需求情况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2020-2025年中国特种石墨行业出口情况分析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2020-2025年中国特种石墨行业产品市场价格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2025-2031年中国特种石墨行业产品市场价格走势预测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特种石墨重点企业经营情况分析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特种石墨重点企业经营情况分析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2025-2031年中国特种石墨市场规模预测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2025-2031年中国特种石墨行业利润预测</w:t>
      </w:r>
      <w:r>
        <w:rPr>
          <w:rFonts w:hint="eastAsia"/>
        </w:rPr>
        <w:br/>
      </w:r>
      <w:r>
        <w:rPr>
          <w:rFonts w:hint="eastAsia"/>
        </w:rPr>
        <w:t>　　图表 2025年特种石墨行业壁垒</w:t>
      </w:r>
      <w:r>
        <w:rPr>
          <w:rFonts w:hint="eastAsia"/>
        </w:rPr>
        <w:br/>
      </w:r>
      <w:r>
        <w:rPr>
          <w:rFonts w:hint="eastAsia"/>
        </w:rPr>
        <w:t>　　图表 2025年特种石墨市场前景分析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2025-2031年中国特种石墨市场需求预测</w:t>
      </w:r>
      <w:r>
        <w:rPr>
          <w:rFonts w:hint="eastAsia"/>
        </w:rPr>
        <w:br/>
      </w:r>
      <w:r>
        <w:rPr>
          <w:rFonts w:hint="eastAsia"/>
        </w:rPr>
        <w:t>　　图表 2025年特种石墨发展趋势预测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f8c4cf4e849a7" w:history="1">
        <w:r>
          <w:rPr>
            <w:rStyle w:val="Hyperlink"/>
          </w:rPr>
          <w:t>2025-2031年中国特种石墨市场分析与前景趋势报告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f8c4cf4e849a7" w:history="1">
        <w:r>
          <w:rPr>
            <w:rStyle w:val="Hyperlink"/>
          </w:rPr>
          <w:t>https://www.20087.com/6/81/TeZhongShiMoShiChangXianZhuangHeQianJing.html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9919bae41424a" w:history="1">
      <w:r>
        <w:rPr>
          <w:rStyle w:val="Hyperlink"/>
        </w:rPr>
        <w:t>2025-2031年中国特种石墨市场分析与前景趋势报告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eZhongShiMoShiChangXianZhuangHeQianJing.html" TargetMode="External" Id="R12cf8c4cf4e8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eZhongShiMoShiChangXianZhuangHeQianJing.html" TargetMode="External" Id="Re2c9919bae41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2024-08-29T05:24:00Z</dcterms:created>
  <dcterms:modified xsi:type="dcterms:W3CDTF">2024-08-29T06:24:00Z</dcterms:modified>
  <dc:subject>2025-2031年中国特种石墨市场分析与前景趋势报告</dc:subject>
  <dc:title>2025-2031年中国特种石墨市场分析与前景趋势报告</dc:title>
  <cp:keywords>2025-2031年中国特种石墨市场分析与前景趋势报告</cp:keywords>
  <dc:description>2025-2031年中国特种石墨市场分析与前景趋势报告</dc:description>
</cp:coreProperties>
</file>