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032c3d8342f8" w:history="1">
              <w:r>
                <w:rPr>
                  <w:rStyle w:val="Hyperlink"/>
                </w:rPr>
                <w:t>2025-2031年中国柴油行业市场调研及发展前景分析报告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032c3d8342f8" w:history="1">
              <w:r>
                <w:rPr>
                  <w:rStyle w:val="Hyperlink"/>
                </w:rPr>
                <w:t>2025-2031年中国柴油行业市场调研及发展前景分析报告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032c3d8342f8" w:history="1">
                <w:r>
                  <w:rPr>
                    <w:rStyle w:val="Hyperlink"/>
                  </w:rPr>
                  <w:t>https://www.20087.com/7/11/ChaiYouShiChangDiaoChaBaoGao.html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一种重要的能源，在交通运输、工业生产和农业机械等领域扮演着不可或缺的角色。然而，随着全球对环保的重视和能源转型的推进，柴油面临着严峻的挑战。一方面，严格的排放标准迫使柴油发动机制造商改进技术，以减少氮氧化物(NOx)和颗粒物的排放。另一方面，生物柴油和合成柴油等替代燃料的开发，为减少化石燃料依赖提供了可能。同时，柴油价格的波动和供应链的不稳定也影响着其市场表现和应用范围。</w:t>
      </w:r>
      <w:r>
        <w:rPr>
          <w:rFonts w:hint="eastAsia"/>
        </w:rPr>
        <w:br/>
      </w:r>
      <w:r>
        <w:rPr>
          <w:rFonts w:hint="eastAsia"/>
        </w:rPr>
        <w:t>　　未来，柴油行业将朝着更加清洁、高效和可持续的方向发展。一方面，先进的后处理技术，如选择性催化还原(SCR)和颗粒捕集器(DPF)，将被广泛应用于柴油发动机，以达到更严格的排放标准。另一方面，生物柴油和合成柴油的市场份额将逐步扩大，这些燃料具有更低的温室气体排放和更好的燃烧性能，有助于实现能源结构的绿色转型。此外，随着氢能和电动技术在重载运输领域的应用，柴油在某些领域的主导地位可能会被取代，促使行业探索新的应用场景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3032c3d8342f8" w:history="1">
        <w:r>
          <w:rPr>
            <w:rStyle w:val="Hyperlink"/>
          </w:rPr>
          <w:t>2025-2031年中国柴油行业市场调研及发展前景分析报告</w:t>
        </w:r>
      </w:hyperlink>
      <w:r>
        <w:rPr>
          <w:rFonts w:hint="eastAsia"/>
        </w:rPr>
        <w:t>》依托对柴油行业多年的深入监测与研究，综合分析了柴油行业的产业链、市场规模与需求、价格动态。报告运用定量与定性的科学研究方法，准确揭示了柴油行业现状，并对市场前景、发展趋势进行了科学预测。同时，报告聚焦柴油重点企业，深入探讨了行业竞争格局、市场集中度及品牌影响力，还对柴油细分市场进行了详尽剖析。柴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中国柴油行业发展环境</w:t>
      </w:r>
      <w:r>
        <w:rPr>
          <w:rFonts w:hint="eastAsia"/>
        </w:rPr>
        <w:br/>
      </w:r>
      <w:r>
        <w:rPr>
          <w:rFonts w:hint="eastAsia"/>
        </w:rPr>
        <w:t>　　第一节 柴油行业及属性分析</w:t>
      </w:r>
      <w:r>
        <w:rPr>
          <w:rFonts w:hint="eastAsia"/>
        </w:rPr>
        <w:br/>
      </w:r>
      <w:r>
        <w:rPr>
          <w:rFonts w:hint="eastAsia"/>
        </w:rPr>
        <w:t>　　　　一、柴油行业定义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四、柴油行业周期属性</w:t>
      </w:r>
      <w:r>
        <w:rPr>
          <w:rFonts w:hint="eastAsia"/>
        </w:rPr>
        <w:br/>
      </w:r>
      <w:r>
        <w:rPr>
          <w:rFonts w:hint="eastAsia"/>
        </w:rPr>
        <w:t>　　第二节 柴油行业经济发展环境</w:t>
      </w:r>
      <w:r>
        <w:rPr>
          <w:rFonts w:hint="eastAsia"/>
        </w:rPr>
        <w:br/>
      </w:r>
      <w:r>
        <w:rPr>
          <w:rFonts w:hint="eastAsia"/>
        </w:rPr>
        <w:t>　　第三节 柴油行业政策发展环境</w:t>
      </w:r>
      <w:r>
        <w:rPr>
          <w:rFonts w:hint="eastAsia"/>
        </w:rPr>
        <w:br/>
      </w:r>
      <w:r>
        <w:rPr>
          <w:rFonts w:hint="eastAsia"/>
        </w:rPr>
        <w:t>　　第四节 柴油行业社会发展环境</w:t>
      </w:r>
      <w:r>
        <w:rPr>
          <w:rFonts w:hint="eastAsia"/>
        </w:rPr>
        <w:br/>
      </w:r>
      <w:r>
        <w:rPr>
          <w:rFonts w:hint="eastAsia"/>
        </w:rPr>
        <w:t>　　第五节 柴油投融资发展环境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2019-2024年中国柴油行业总体规模</w:t>
      </w:r>
      <w:r>
        <w:rPr>
          <w:rFonts w:hint="eastAsia"/>
        </w:rPr>
        <w:br/>
      </w:r>
      <w:r>
        <w:rPr>
          <w:rFonts w:hint="eastAsia"/>
        </w:rPr>
        <w:t>　　第二节 中国柴油行业盈利情况分析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二、2024年柴油行业产量特点分析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三、2025-2031年中国柴油市场需求预测分析</w:t>
      </w:r>
      <w:r>
        <w:rPr>
          <w:rFonts w:hint="eastAsia"/>
        </w:rPr>
        <w:br/>
      </w:r>
      <w:r>
        <w:rPr>
          <w:rFonts w:hint="eastAsia"/>
        </w:rPr>
        <w:t>　　第五节 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我国柴油行业前景与机遇分析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一、我国柴油行业发展前景</w:t>
      </w:r>
      <w:r>
        <w:rPr>
          <w:rFonts w:hint="eastAsia"/>
        </w:rPr>
        <w:br/>
      </w:r>
      <w:r>
        <w:rPr>
          <w:rFonts w:hint="eastAsia"/>
        </w:rPr>
        <w:t>　　　　二、我国柴油发展机遇分析</w:t>
      </w:r>
      <w:r>
        <w:rPr>
          <w:rFonts w:hint="eastAsia"/>
        </w:rPr>
        <w:br/>
      </w:r>
      <w:r>
        <w:rPr>
          <w:rFonts w:hint="eastAsia"/>
        </w:rPr>
        <w:t>　　　　三、2025年柴油的发展机遇分析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四、新冠疫情对柴油行业的影响分析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2025-2031年中国柴油市场趋势分析</w:t>
      </w:r>
      <w:r>
        <w:rPr>
          <w:rFonts w:hint="eastAsia"/>
        </w:rPr>
        <w:br/>
      </w:r>
      <w:r>
        <w:rPr>
          <w:rFonts w:hint="eastAsia"/>
        </w:rPr>
        <w:t>　　　　一、柴油市场趋势总结</w:t>
      </w:r>
      <w:r>
        <w:rPr>
          <w:rFonts w:hint="eastAsia"/>
        </w:rPr>
        <w:br/>
      </w:r>
      <w:r>
        <w:rPr>
          <w:rFonts w:hint="eastAsia"/>
        </w:rPr>
        <w:t>　　　　二、柴油发展趋势分析</w:t>
      </w:r>
      <w:r>
        <w:rPr>
          <w:rFonts w:hint="eastAsia"/>
        </w:rPr>
        <w:br/>
      </w:r>
      <w:r>
        <w:rPr>
          <w:rFonts w:hint="eastAsia"/>
        </w:rPr>
        <w:t>　　　　三、柴油市场发展空间</w:t>
      </w:r>
      <w:r>
        <w:rPr>
          <w:rFonts w:hint="eastAsia"/>
        </w:rPr>
        <w:br/>
      </w:r>
      <w:r>
        <w:rPr>
          <w:rFonts w:hint="eastAsia"/>
        </w:rPr>
        <w:t>　　　　四、柴油产业政策趋向</w:t>
      </w:r>
      <w:r>
        <w:rPr>
          <w:rFonts w:hint="eastAsia"/>
        </w:rPr>
        <w:br/>
      </w:r>
      <w:r>
        <w:rPr>
          <w:rFonts w:hint="eastAsia"/>
        </w:rPr>
        <w:t>　　　　五、柴油技术革新趋势</w:t>
      </w:r>
      <w:r>
        <w:rPr>
          <w:rFonts w:hint="eastAsia"/>
        </w:rPr>
        <w:br/>
      </w:r>
      <w:r>
        <w:rPr>
          <w:rFonts w:hint="eastAsia"/>
        </w:rPr>
        <w:t>　　　　六、柴油价格走势分析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三、2025年柴油行业投资趋势预测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四、2025年柴油行业投资方向</w:t>
      </w:r>
      <w:r>
        <w:rPr>
          <w:rFonts w:hint="eastAsia"/>
        </w:rPr>
        <w:br/>
      </w:r>
      <w:r>
        <w:rPr>
          <w:rFonts w:hint="eastAsia"/>
        </w:rPr>
        <w:t>　　　　五、2025年柴油行业投资建议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2025-2031年中国柴油行业投资规模预测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(中.智.林)柴油行业项目投资建议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柴油行业历程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032c3d8342f8" w:history="1">
        <w:r>
          <w:rPr>
            <w:rStyle w:val="Hyperlink"/>
          </w:rPr>
          <w:t>2025-2031年中国柴油行业市场调研及发展前景分析报告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032c3d8342f8" w:history="1">
        <w:r>
          <w:rPr>
            <w:rStyle w:val="Hyperlink"/>
          </w:rPr>
          <w:t>https://www.20087.com/7/11/ChaiYouShiChangDiaoChaBaoGao.html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26175e714eb4" w:history="1">
      <w:r>
        <w:rPr>
          <w:rStyle w:val="Hyperlink"/>
        </w:rPr>
        <w:t>2025-2031年中国柴油行业市场调研及发展前景分析报告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aiYouShiChangDiaoChaBaoGao.html" TargetMode="External" Id="R6cd3032c3d8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aiYouShiChangDiaoChaBaoGao.html" TargetMode="External" Id="R7b8226175e71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2024-11-13T02:10:00Z</dcterms:created>
  <dcterms:modified xsi:type="dcterms:W3CDTF">2024-11-13T03:10:00Z</dcterms:modified>
  <dc:subject>2025-2031年中国柴油行业市场调研及发展前景分析报告</dc:subject>
  <dc:title>2025-2031年中国柴油行业市场调研及发展前景分析报告</dc:title>
  <cp:keywords>2025-2031年中国柴油行业市场调研及发展前景分析报告</cp:keywords>
  <dc:description>2025-2031年中国柴油行业市场调研及发展前景分析报告</dc:description>
</cp:coreProperties>
</file>