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3ba7ab64b418c" w:history="1">
              <w:r>
                <w:rPr>
                  <w:rStyle w:val="Hyperlink"/>
                </w:rPr>
                <w:t>2026-2032年全球与中国特种气体行业调研及市场前景分析报告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3ba7ab64b418c" w:history="1">
              <w:r>
                <w:rPr>
                  <w:rStyle w:val="Hyperlink"/>
                </w:rPr>
                <w:t>2026-2032年全球与中国特种气体行业调研及市场前景分析报告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3ba7ab64b418c" w:history="1">
                <w:r>
                  <w:rPr>
                    <w:rStyle w:val="Hyperlink"/>
                  </w:rPr>
                  <w:t>https://www.20087.com/7/81/TeZhongQiTiFaZhanQianJingFenXi.html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气体指纯度极高或具有特定化学功能的工业气体，包括电子级硅烷、高纯氨、氟化物（如NF₃、WF₆）、医疗用笑气及激光混合气等，广泛应用于半导体制造、显示面板、光伏、医疗及科研领域。当前行业核心壁垒在于超高纯度控制（99.9999%以上）、痕量杂质分析及钢瓶内表面钝化处理技术。在芯片制程微缩至3nm以下背景下，对气体颗粒度、金属离子含量及批次一致性提出近乎苛刻的要求。全球市场由少数国际气体巨头主导，国产替代聚焦于大宗特气（如三氟化氮、六氟化钨），但在光刻气、掺杂气等高端品类仍依赖进口。此外，特种气体运输、存储及使用过程中的安全风险亦需严格管控。</w:t>
      </w:r>
      <w:r>
        <w:rPr>
          <w:rFonts w:hint="eastAsia"/>
        </w:rPr>
        <w:br/>
      </w:r>
      <w:r>
        <w:rPr>
          <w:rFonts w:hint="eastAsia"/>
        </w:rPr>
        <w:t>　　未来，特种气体将向本地化供应、绿色合成与智能配送体系升级。半导体集群周边建设现场制气（On-site）与充装中心，缩短供应链并降低物流风险；电解水制高纯氢、等离子体裂解回收蚀刻废气等绿色工艺加速落地。在应用端，ALD/CVD前驱体气体需求激增，推动金属有机化合物气体研发。数字化方面，智能气瓶内置压力、温度与余量传感器，实现自动补货与泄漏预警。更前沿的是循环经济模式——废气回收提纯再利用成为晶圆厂ESG关键指标。长远看，特种气体将从配套耗材升级为先进制造的“分子级基础设施”，在技术自主与碳中和双重驱动下重塑产业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3ba7ab64b418c" w:history="1">
        <w:r>
          <w:rPr>
            <w:rStyle w:val="Hyperlink"/>
          </w:rPr>
          <w:t>2026-2032年全球与中国特种气体行业调研及市场前景分析报告</w:t>
        </w:r>
      </w:hyperlink>
      <w:r>
        <w:rPr>
          <w:rFonts w:hint="eastAsia"/>
        </w:rPr>
        <w:t>》通过全面的行业调研，系统梳理了特种气体产业链的各个环节，详细分析了特种气体市场规模、需求变化及价格趋势。报告结合当前特种气体行业现状，科学预测了市场前景与发展方向，并解读了重点企业的竞争格局、市场集中度及品牌表现。同时，报告对特种气体细分市场进行了深入探讨，结合特种气体技术现状与SWOT分析，揭示了特种气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按产品类型细分，全球特种气体市场规模2021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电子特种气体</w:t>
      </w:r>
      <w:r>
        <w:rPr>
          <w:rFonts w:hint="eastAsia"/>
        </w:rPr>
        <w:br/>
      </w:r>
      <w:r>
        <w:rPr>
          <w:rFonts w:hint="eastAsia"/>
        </w:rPr>
        <w:t>　　　　1.3.3 高纯气体</w:t>
      </w:r>
      <w:r>
        <w:rPr>
          <w:rFonts w:hint="eastAsia"/>
        </w:rPr>
        <w:br/>
      </w:r>
      <w:r>
        <w:rPr>
          <w:rFonts w:hint="eastAsia"/>
        </w:rPr>
        <w:t>　　　　1.3.4 标准气体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按应用细分，全球特种气体市场规模2021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特种气体行业发展总体概况</w:t>
      </w:r>
      <w:r>
        <w:rPr>
          <w:rFonts w:hint="eastAsia"/>
        </w:rPr>
        <w:br/>
      </w:r>
      <w:r>
        <w:rPr>
          <w:rFonts w:hint="eastAsia"/>
        </w:rPr>
        <w:t>　　　　1.5.2 特种气体行业发展主要特点</w:t>
      </w:r>
      <w:r>
        <w:rPr>
          <w:rFonts w:hint="eastAsia"/>
        </w:rPr>
        <w:br/>
      </w:r>
      <w:r>
        <w:rPr>
          <w:rFonts w:hint="eastAsia"/>
        </w:rPr>
        <w:t>　　　　1.5.3 特种气体行业发展影响因素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特种气体有利因素</w:t>
      </w:r>
      <w:r>
        <w:rPr>
          <w:rFonts w:hint="eastAsia"/>
        </w:rPr>
        <w:br/>
      </w:r>
      <w:r>
        <w:rPr>
          <w:rFonts w:hint="eastAsia"/>
        </w:rPr>
        <w:t>　　　　1.5.3 .2 特种气体不利因素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全球市场，近三年特种气体主要企业占有率及排名（按销量）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特种气体主要企业在国际市场占有率（按销量，2023-2026）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2025年特种气体主要企业在国际市场排名（按销量）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全球市场主要企业特种气体销量（2023-2026）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全球市场，近三年特种气体主要企业占有率及排名（按收入）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特种气体主要企业在国际市场占有率（按收入，2023-2026）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2025年特种气体主要企业在国际市场排名（按收入）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全球市场主要企业特种气体销售收入（2023-2026）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全球市场主要企业特种气体销售价格（2023-2026）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中国市场，近三年特种气体主要企业占有率及排名（按销量）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特种气体主要企业在中国市场占有率（按销量，2023-2026）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2025年特种气体主要企业在中国市场排名（按销量）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中国市场主要企业特种气体销量（2023-2026）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中国市场，近三年特种气体主要企业占有率及排名（按收入）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特种气体主要企业在中国市场占有率（按收入，2023-2026）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2025年特种气体主要企业在中国市场排名（按收入）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中国市场主要企业特种气体销售收入（2023-2026）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全球主要厂商特种气体总部及产地分布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全球主要厂商成立时间及特种气体商业化日期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全球主要厂商特种气体产品类型及应用</w:t>
      </w:r>
      <w:r>
        <w:rPr>
          <w:rFonts w:hint="eastAsia"/>
        </w:rPr>
        <w:br/>
      </w:r>
      <w:r>
        <w:rPr>
          <w:rFonts w:hint="eastAsia"/>
        </w:rPr>
        <w:t>　　2.9 特种气体行业集中度、竞争程度分析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特种气体行业集中度分析：2025年全球Top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全球特种气体第一梯队、第二梯队和第三梯队生产商（品牌）及市场份额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全球特种气体总体规模分析</w:t>
      </w:r>
      <w:r>
        <w:rPr>
          <w:rFonts w:hint="eastAsia"/>
        </w:rPr>
        <w:br/>
      </w:r>
      <w:r>
        <w:rPr>
          <w:rFonts w:hint="eastAsia"/>
        </w:rPr>
        <w:t>　　3.1 全球特种气体供需现状及预测（2021-2032）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全球特种气体产能、产量、产能利用率及发展趋势（2021-2032）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全球特种气体产量、需求量及发展趋势（2021-2032）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全球主要地区特种气体产量及发展趋势（2021-2032）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全球主要地区特种气体产量（2021-2026）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全球主要地区特种气体产量（2027-2032）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全球主要地区特种气体产量市场份额（2021-2032）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中国特种气体供需现状及预测（2021-2032）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中国特种气体产能、产量、产能利用率及发展趋势（2021-2032）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中国特种气体产量、市场需求量及发展趋势（2021-2032）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中国市场特种气体进出口（2021-2032）</w:t>
      </w:r>
      <w:r>
        <w:rPr>
          <w:rFonts w:hint="eastAsia"/>
        </w:rPr>
        <w:br/>
      </w:r>
      <w:r>
        <w:rPr>
          <w:rFonts w:hint="eastAsia"/>
        </w:rPr>
        <w:t>　　3.4 全球特种气体销量及销售额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全球市场特种气体销售额（2021-2032）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全球市场特种气体销量（2021-2032）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全球市场特种气体价格趋势（2021-2032）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全球特种气体主要地区分析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全球主要地区特种气体市场规模分析：2021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全球主要地区特种气体销售收入及市场份额（2021-2026）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全球主要地区特种气体销售收入预测（2027-2032）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全球主要地区特种气体销量分析：2021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全球主要地区特种气体销量及市场份额预测（2027-2032）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东南亚市场特种气体销量、收入及增长率（2021-2032）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中东市场特种气体销量、收入及增长率（2021-2032）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不同产品类型特种气体分析</w:t>
      </w:r>
      <w:r>
        <w:rPr>
          <w:rFonts w:hint="eastAsia"/>
        </w:rPr>
        <w:br/>
      </w:r>
      <w:r>
        <w:rPr>
          <w:rFonts w:hint="eastAsia"/>
        </w:rPr>
        <w:t>　　6.1 全球不同产品类型特种气体销量（2021-2032）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全球不同产品类型特种气体销量预测（2027-2032）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全球不同产品类型特种气体收入（2021-2032）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全球不同产品类型特种气体收入预测（2027-2032）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全球不同产品类型特种气体价格走势（2021-2032）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中国不同产品类型特种气体销量（2021-2032）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中国不同产品类型特种气体销量预测（2027-2032）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中国不同产品类型特种气体收入（2021-2032）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中国不同产品类型特种气体收入预测（2027-2032）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不同应用特种气体分析</w:t>
      </w:r>
      <w:r>
        <w:rPr>
          <w:rFonts w:hint="eastAsia"/>
        </w:rPr>
        <w:br/>
      </w:r>
      <w:r>
        <w:rPr>
          <w:rFonts w:hint="eastAsia"/>
        </w:rPr>
        <w:t>　　7.1 全球不同应用特种气体销量（2021-2032）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全球不同应用特种气体销量预测（2027-2032）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全球不同应用特种气体收入（2021-2032）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全球不同应用特种气体收入预测（2027-2032）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全球不同应用特种气体价格走势（2021-2032）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中国不同应用特种气体销量（2021-2032）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中国不同应用特种气体销量预测（2027-2032）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中国不同应用特种气体收入（2021-2032）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中国不同应用特种气体收入预测（2027-2032）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特种气体行业发展趋势</w:t>
      </w:r>
      <w:r>
        <w:rPr>
          <w:rFonts w:hint="eastAsia"/>
        </w:rPr>
        <w:br/>
      </w:r>
      <w:r>
        <w:rPr>
          <w:rFonts w:hint="eastAsia"/>
        </w:rPr>
        <w:t>　　8.2 特种气体行业主要驱动因素</w:t>
      </w:r>
      <w:r>
        <w:rPr>
          <w:rFonts w:hint="eastAsia"/>
        </w:rPr>
        <w:br/>
      </w:r>
      <w:r>
        <w:rPr>
          <w:rFonts w:hint="eastAsia"/>
        </w:rPr>
        <w:t>　　8.3 特种气体中国企业SWOT分析</w:t>
      </w:r>
      <w:r>
        <w:rPr>
          <w:rFonts w:hint="eastAsia"/>
        </w:rPr>
        <w:br/>
      </w:r>
      <w:r>
        <w:rPr>
          <w:rFonts w:hint="eastAsia"/>
        </w:rPr>
        <w:t>　　8.4 中国特种气体行业政策环境分析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特种气体行业产业链简介</w:t>
      </w:r>
      <w:r>
        <w:rPr>
          <w:rFonts w:hint="eastAsia"/>
        </w:rPr>
        <w:br/>
      </w:r>
      <w:r>
        <w:rPr>
          <w:rFonts w:hint="eastAsia"/>
        </w:rPr>
        <w:t>　　　　9.1.1 特种气体行业供应链分析</w:t>
      </w:r>
      <w:r>
        <w:rPr>
          <w:rFonts w:hint="eastAsia"/>
        </w:rPr>
        <w:br/>
      </w:r>
      <w:r>
        <w:rPr>
          <w:rFonts w:hint="eastAsia"/>
        </w:rPr>
        <w:t>　　　　9.1.2 特种气体主要原料及供应情况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特种气体行业采购模式</w:t>
      </w:r>
      <w:r>
        <w:rPr>
          <w:rFonts w:hint="eastAsia"/>
        </w:rPr>
        <w:br/>
      </w:r>
      <w:r>
        <w:rPr>
          <w:rFonts w:hint="eastAsia"/>
        </w:rPr>
        <w:t>　　9.3 特种气体行业生产模式</w:t>
      </w:r>
      <w:r>
        <w:rPr>
          <w:rFonts w:hint="eastAsia"/>
        </w:rPr>
        <w:br/>
      </w:r>
      <w:r>
        <w:rPr>
          <w:rFonts w:hint="eastAsia"/>
        </w:rPr>
        <w:t>　　9.4 特种气体行业销售模式及销售渠道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按应用细分，全球特种气体市场规模（CAGR）2021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特种气体行业发展主要特点</w:t>
      </w:r>
      <w:r>
        <w:rPr>
          <w:rFonts w:hint="eastAsia"/>
        </w:rPr>
        <w:br/>
      </w:r>
      <w:r>
        <w:rPr>
          <w:rFonts w:hint="eastAsia"/>
        </w:rPr>
        <w:t>　　表 4： 特种气体行业发展有利因素分析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特种气体行业发展不利因素分析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进入特种气体行业壁垒</w:t>
      </w:r>
      <w:r>
        <w:rPr>
          <w:rFonts w:hint="eastAsia"/>
        </w:rPr>
        <w:br/>
      </w:r>
      <w:r>
        <w:rPr>
          <w:rFonts w:hint="eastAsia"/>
        </w:rPr>
        <w:t>　　表 7： 特种气体主要企业在国际市场占有率（按销量，2023-2026）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2025年特种气体主要企业在国际市场排名（按销量）&amp;（吨）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全球市场主要企业特种气体销量（2023-2026）&amp;（吨）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特种气体主要企业在国际市场占有率（按收入，2023-2026）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2025年特种气体主要企业在国际市场排名（按收入）&amp;（万元）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全球市场主要企业特种气体销售收入（2023-2026）&amp;（万元）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全球市场主要企业特种气体销售价格（2023-2026）&amp;（元/吨）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特种气体主要企业在中国市场占有率（按销量，2023-2026）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2025年特种气体主要企业在中国市场排名（按销量）&amp;（吨）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中国市场主要企业特种气体销量（2023-2026）&amp;（吨）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特种气体主要企业在中国市场占有率（按收入，2023-2026）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2025年特种气体主要企业在中国市场排名（按收入）&amp;（万元）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中国市场主要企业特种气体销售收入（2023-2026）&amp;（万元）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全球主要厂商特种气体总部及产地分布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全球主要厂商成立时间及特种气体商业化日期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全球主要厂商特种气体产品类型及应用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2025年全球特种气体主要厂商市场地位（第一梯队、第二梯队和第三梯队）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全球特种气体市场投资、并购等现状分析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全球主要地区特种气体产量增速（CAGR）：（2021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全球主要地区特种气体产量（2021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全球主要地区特种气体产量（2021-2026）&amp;（吨）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全球主要地区特种气体产量（2027-2032）&amp;（吨）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全球主要地区特种气体产量市场份额（2021-2026）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全球主要地区特种气体产量市场份额（2027-2032）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中国市场特种气体产量、销量、进出口（2021-2026）&amp;（吨）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中国市场特种气体产量、销量、进出口预测（2027-2032）&amp;（吨）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全球主要地区特种气体销售收入增速：（2021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全球主要地区特种气体销售收入（2021-2026）&amp;（万元）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全球主要地区特种气体销售收入市场份额（2021-2026）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全球主要地区特种气体收入（2027-2032）&amp;（万元）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全球主要地区特种气体收入市场份额（2027-2032）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全球主要地区特种气体销量（吨）：2021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全球主要地区特种气体销量（2021-2026）&amp;（吨）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全球主要地区特种气体销量市场份额（2021-2026）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全球主要地区特种气体销量（2027-2032）&amp;（吨）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全球主要地区特种气体销量份额（2027-2032）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全球不同产品类型特种气体销量（2021-2026）&amp;（吨）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全球不同产品类型特种气体销量市场份额（2021-2026）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全球不同产品类型特种气体销量预测（2027-2032）&amp;（吨）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全球市场不同产品类型特种气体销量市场份额预测（2027-2032）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全球不同产品类型特种气体收入（2021-2026）&amp;（万元）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全球不同产品类型特种气体收入市场份额（2021-2026）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全球不同产品类型特种气体收入预测（2027-2032）&amp;（万元）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全球不同产品类型特种气体收入市场份额预测（2027-2032）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中国不同产品类型特种气体销量（2021-2026）&amp;（吨）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中国不同产品类型特种气体销量市场份额（2021-2026）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中国不同产品类型特种气体销量预测（2027-2032）&amp;（吨）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全球市场不同产品类型特种气体销量市场份额预测（2027-2032）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中国不同产品类型特种气体收入（2021-2026）&amp;（万元）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中国不同产品类型特种气体收入市场份额（2021-2026）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中国不同产品类型特种气体收入预测（2027-2032）&amp;（万元）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中国不同产品类型特种气体收入市场份额预测（2027-2032）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全球不同应用特种气体销量（2021-2026）&amp;（吨）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全球不同应用特种气体销量市场份额（2021-2026）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全球不同应用特种气体销量预测（2027-2032）&amp;（吨）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全球市场不同应用特种气体销量市场份额预测（2027-2032）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全球不同应用特种气体收入（2021-2026）&amp;（万元）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全球不同应用特种气体收入市场份额（2021-2026）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全球不同应用特种气体收入预测（2027-2032）&amp;（万元）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全球不同应用特种气体收入市场份额预测（2027-2032）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中国不同应用特种气体销量（2021-2026）&amp;（吨）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中国不同应用特种气体销量市场份额（2021-2026）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中国不同应用特种气体销量预测（2027-2032）&amp;（吨）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中国市场不同应用特种气体销量市场份额预测（2027-2032）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中国不同应用特种气体收入（2021-2026）&amp;（万元）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中国不同应用特种气体收入市场份额（2021-2026）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中国不同应用特种气体收入预测（2027-2032）&amp;（万元）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中国不同应用特种气体收入市场份额预测（2027-2032）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特种气体行业发展趋势</w:t>
      </w:r>
      <w:r>
        <w:rPr>
          <w:rFonts w:hint="eastAsia"/>
        </w:rPr>
        <w:br/>
      </w:r>
      <w:r>
        <w:rPr>
          <w:rFonts w:hint="eastAsia"/>
        </w:rPr>
        <w:t>　　表 141： 特种气体行业主要驱动因素</w:t>
      </w:r>
      <w:r>
        <w:rPr>
          <w:rFonts w:hint="eastAsia"/>
        </w:rPr>
        <w:br/>
      </w:r>
      <w:r>
        <w:rPr>
          <w:rFonts w:hint="eastAsia"/>
        </w:rPr>
        <w:t>　　表 142： 特种气体行业供应链分析</w:t>
      </w:r>
      <w:r>
        <w:rPr>
          <w:rFonts w:hint="eastAsia"/>
        </w:rPr>
        <w:br/>
      </w:r>
      <w:r>
        <w:rPr>
          <w:rFonts w:hint="eastAsia"/>
        </w:rPr>
        <w:t>　　表 143： 特种气体上游原料供应商</w:t>
      </w:r>
      <w:r>
        <w:rPr>
          <w:rFonts w:hint="eastAsia"/>
        </w:rPr>
        <w:br/>
      </w:r>
      <w:r>
        <w:rPr>
          <w:rFonts w:hint="eastAsia"/>
        </w:rPr>
        <w:t>　　表 144： 特种气体主要地区不同应用客户分析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特种气体典型经销商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特种气体产品图片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全球不同产品类型特种气体销售额2021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全球不同产品类型特种气体市场份额2025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电子特种气体产品图片</w:t>
      </w:r>
      <w:r>
        <w:rPr>
          <w:rFonts w:hint="eastAsia"/>
        </w:rPr>
        <w:br/>
      </w:r>
      <w:r>
        <w:rPr>
          <w:rFonts w:hint="eastAsia"/>
        </w:rPr>
        <w:t>　　图 5： 高纯气体产品图片</w:t>
      </w:r>
      <w:r>
        <w:rPr>
          <w:rFonts w:hint="eastAsia"/>
        </w:rPr>
        <w:br/>
      </w:r>
      <w:r>
        <w:rPr>
          <w:rFonts w:hint="eastAsia"/>
        </w:rPr>
        <w:t>　　图 6： 标准气体产品图片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全球不同应用特种气体市场份额2025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2025年全球前五大生产商特种气体市场份额</w:t>
      </w:r>
      <w:r>
        <w:rPr>
          <w:rFonts w:hint="eastAsia"/>
        </w:rPr>
        <w:br/>
      </w:r>
      <w:r>
        <w:rPr>
          <w:rFonts w:hint="eastAsia"/>
        </w:rPr>
        <w:t>　　图 14： 2025年全球特种气体第一梯队、第二梯队和第三梯队厂商及市场份额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全球特种气体产能、产量、产能利用率及发展趋势（2021-2032）&amp;（吨）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全球特种气体产量、需求量及发展趋势（2021-2032）&amp;（吨）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全球主要地区特种气体产量市场份额（2021-2032）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中国特种气体产能、产量、产能利用率及发展趋势（2021-2032）&amp;（吨）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中国特种气体产量、市场需求量及发展趋势（2021-2032）&amp;（吨）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全球特种气体市场销售额及增长率：（2021-2032）&amp;（万元）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全球市场特种气体市场规模：2021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全球市场特种气体销量及增长率（2021-2032）&amp;（吨）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全球市场特种气体价格趋势（2021-2032）&amp;（元/吨）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全球主要地区特种气体销售收入（2021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全球主要地区特种气体销售收入市场份额（2021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北美市场特种气体销量及增长率（2021-2032）&amp;（吨）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北美市场特种气体收入及增长率（2021-2032）&amp;（万元）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欧洲市场特种气体销量及增长率（2021-2032）&amp;（吨）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欧洲市场特种气体收入及增长率（2021-2032）&amp;（万元）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中国市场特种气体销量及增长率（2021-2032）&amp;（吨）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中国市场特种气体收入及增长率（2021-2032）&amp;（万元）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日本市场特种气体销量及增长率（2021-2032）&amp;（吨）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日本市场特种气体收入及增长率（2021-2032）&amp;（万元）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东南亚市场特种气体销量及增长率（2021-2032）&amp;（吨）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东南亚市场特种气体收入及增长率（2021-2032）&amp;（万元）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印度市场特种气体销量及增长率（2021-2032）&amp;（吨）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印度市场特种气体收入及增长率（2021-2032）&amp;（万元）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南美市场特种气体销量及增长率（2021-2032）&amp;（吨）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南美市场特种气体收入及增长率（2021-2032）&amp;（万元）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中东市场特种气体销量及增长率（2021-2032）&amp;（吨）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中东市场特种气体收入及增长率（2021-2032）&amp;（万元）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全球不同产品类型特种气体价格走势（2021-2032）&amp;（元/吨）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全球不同应用特种气体价格走势（2021-2032）&amp;（元/吨）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特种气体中国企业SWOT分析</w:t>
      </w:r>
      <w:r>
        <w:rPr>
          <w:rFonts w:hint="eastAsia"/>
        </w:rPr>
        <w:br/>
      </w:r>
      <w:r>
        <w:rPr>
          <w:rFonts w:hint="eastAsia"/>
        </w:rPr>
        <w:t>　　图 45： 特种气体产业链</w:t>
      </w:r>
      <w:r>
        <w:rPr>
          <w:rFonts w:hint="eastAsia"/>
        </w:rPr>
        <w:br/>
      </w:r>
      <w:r>
        <w:rPr>
          <w:rFonts w:hint="eastAsia"/>
        </w:rPr>
        <w:t>　　图 46： 特种气体行业采购模式分析</w:t>
      </w:r>
      <w:r>
        <w:rPr>
          <w:rFonts w:hint="eastAsia"/>
        </w:rPr>
        <w:br/>
      </w:r>
      <w:r>
        <w:rPr>
          <w:rFonts w:hint="eastAsia"/>
        </w:rPr>
        <w:t>　　图 47： 特种气体行业生产模式</w:t>
      </w:r>
      <w:r>
        <w:rPr>
          <w:rFonts w:hint="eastAsia"/>
        </w:rPr>
        <w:br/>
      </w:r>
      <w:r>
        <w:rPr>
          <w:rFonts w:hint="eastAsia"/>
        </w:rPr>
        <w:t>　　图 48： 特种气体行业销售模式分析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3ba7ab64b418c" w:history="1">
        <w:r>
          <w:rPr>
            <w:rStyle w:val="Hyperlink"/>
          </w:rPr>
          <w:t>2026-2032年全球与中国特种气体行业调研及市场前景分析报告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3ba7ab64b418c" w:history="1">
        <w:r>
          <w:rPr>
            <w:rStyle w:val="Hyperlink"/>
          </w:rPr>
          <w:t>https://www.20087.com/7/81/TeZhongQiTiFaZhanQianJingFenXi.html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热点：特种气体有限公司、特种气体上市公司龙头、o2是什么气体名称、特种气体系统工程技术标准、危化品气体、特种气体工程技术规范、氮气是什么气体、安泽特种气体、特气都包括哪些气体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1858a28654ea7" w:history="1">
      <w:r>
        <w:rPr>
          <w:rStyle w:val="Hyperlink"/>
        </w:rPr>
        <w:t>2026-2032年全球与中国特种气体行业调研及市场前景分析报告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TeZhongQiTiFaZhanQianJingFenXi.html" TargetMode="External" Id="R6a93ba7ab64b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TeZhongQiTiFaZhanQianJingFenXi.html" TargetMode="External" Id="R8bd1858a2865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2025-12-31T05:10:38Z</dcterms:created>
  <dcterms:modified xsi:type="dcterms:W3CDTF">2025-12-31T06:10:38Z</dcterms:modified>
  <dc:subject>2026-2032年全球与中国特种气体行业调研及市场前景分析报告</dc:subject>
  <dc:title>2026-2032年全球与中国特种气体行业调研及市场前景分析报告</dc:title>
  <cp:keywords>2026-2032年全球与中国特种气体行业调研及市场前景分析报告</cp:keywords>
  <dc:description>2026-2032年全球与中国特种气体行业调研及市场前景分析报告</dc:description>
</cp:coreProperties>
</file>