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405165f284718" w:history="1">
              <w:r>
                <w:rPr>
                  <w:rStyle w:val="Hyperlink"/>
                </w:rPr>
                <w:t>2025-2031年全球与中国动力电池负极材料行业现状研究及发展前景分析报告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405165f284718" w:history="1">
              <w:r>
                <w:rPr>
                  <w:rStyle w:val="Hyperlink"/>
                </w:rPr>
                <w:t>2025-2031年全球与中国动力电池负极材料行业现状研究及发展前景分析报告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e405165f284718" w:history="1">
                <w:r>
                  <w:rPr>
                    <w:rStyle w:val="Hyperlink"/>
                  </w:rPr>
                  <w:t>https://www.20087.com/8/51/DongLiDianChiFuJiCaiLiaoHangYeQianJing.html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负极材料是电动汽车电池的关键组成部分，对电池的能量密度、循环寿命和安全性有直接影响。目前，石墨是最常用的负极材料，但随着对更高性能电池的需求，硅基材料和锂金属等新型负极材料的研发受到广泛关注。这些材料具有更高的理论容量，能够显著提升电池性能。</w:t>
      </w:r>
      <w:r>
        <w:rPr>
          <w:rFonts w:hint="eastAsia"/>
        </w:rPr>
        <w:br/>
      </w:r>
      <w:r>
        <w:rPr>
          <w:rFonts w:hint="eastAsia"/>
        </w:rPr>
        <w:t>　　未来，动力电池负极材料将更加注重材料创新和产业化应用。一方面，通过纳米技术、复合材料设计等手段，克服新型负极材料存在的膨胀、循环稳定性差等问题。另一方面，建立稳定的供应链和批量生产能力，推动新型负极材料从实验室走向市场，加速电动汽车电池技术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405165f284718" w:history="1">
        <w:r>
          <w:rPr>
            <w:rStyle w:val="Hyperlink"/>
          </w:rPr>
          <w:t>2025-2031年全球与中国动力电池负极材料行业现状研究及发展前景分析报告</w:t>
        </w:r>
      </w:hyperlink>
      <w:r>
        <w:rPr>
          <w:rFonts w:hint="eastAsia"/>
        </w:rPr>
        <w:t>》基于国家统计局、发改委、国务院发展研究中心、动力电池负极材料行业协会及科研机构提供的详实数据，对动力电池负极材料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动力电池负极材料市场概述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按照不同产品类型，动力电池负极材料主要可以分为如下几个类别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全球不同产品类型动力电池负极材料销售额增长趋势2020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人造石墨</w:t>
      </w:r>
      <w:r>
        <w:rPr>
          <w:rFonts w:hint="eastAsia"/>
        </w:rPr>
        <w:br/>
      </w:r>
      <w:r>
        <w:rPr>
          <w:rFonts w:hint="eastAsia"/>
        </w:rPr>
        <w:t>　　　　1.2.3 天然石墨</w:t>
      </w:r>
      <w:r>
        <w:rPr>
          <w:rFonts w:hint="eastAsia"/>
        </w:rPr>
        <w:br/>
      </w:r>
      <w:r>
        <w:rPr>
          <w:rFonts w:hint="eastAsia"/>
        </w:rPr>
        <w:t>　　　　1.2.4 硅基负极</w:t>
      </w:r>
      <w:r>
        <w:rPr>
          <w:rFonts w:hint="eastAsia"/>
        </w:rPr>
        <w:br/>
      </w:r>
      <w:r>
        <w:rPr>
          <w:rFonts w:hint="eastAsia"/>
        </w:rPr>
        <w:t>　　1.3 从不同应用，动力电池负极材料主要包括如下几个方面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全球不同应用动力电池负极材料销售额增长趋势2020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动力电池负极材料行业背景、发展历史、现状及趋势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动力电池负极材料行业目前现状分析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动力电池负极材料发展趋势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全球动力电池负极材料总体规模分析</w:t>
      </w:r>
      <w:r>
        <w:rPr>
          <w:rFonts w:hint="eastAsia"/>
        </w:rPr>
        <w:br/>
      </w:r>
      <w:r>
        <w:rPr>
          <w:rFonts w:hint="eastAsia"/>
        </w:rPr>
        <w:t>　　2.1 全球动力电池负极材料供需现状及预测（2020-2031）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全球动力电池负极材料产能、产量、产能利用率及发展趋势（2020-2031）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全球动力电池负极材料产量、需求量及发展趋势（2020-2031）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全球主要地区动力电池负极材料产量及发展趋势（2020-2031）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全球主要地区动力电池负极材料产量（2020-2025）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全球主要地区动力电池负极材料产量（2026-2031）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全球主要地区动力电池负极材料产量市场份额（2020-2031）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中国动力电池负极材料供需现状及预测（2020-2031）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中国动力电池负极材料产能、产量、产能利用率及发展趋势（2020-2031）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中国动力电池负极材料产量、市场需求量及发展趋势（2020-2031）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全球动力电池负极材料销量及销售额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全球市场动力电池负极材料销售额（2020-2031）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全球市场动力电池负极材料销量（2020-2031）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全球市场动力电池负极材料价格趋势（2020-2031）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全球动力电池负极材料主要地区分析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全球主要地区动力电池负极材料市场规模分析：2020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全球主要地区动力电池负极材料销售收入及市场份额（2020-2025年）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全球主要地区动力电池负极材料销售收入预测（2026-2031年）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全球主要地区动力电池负极材料销量分析：2020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全球主要地区动力电池负极材料销量及市场份额（2020-2025年）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全球主要地区动力电池负极材料销量及市场份额预测（2026-2031）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北美市场动力电池负极材料销量、收入及增长率（2020-2031）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欧洲市场动力电池负极材料销量、收入及增长率（2020-2031）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中国市场动力电池负极材料销量、收入及增长率（2020-2031）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日本市场动力电池负极材料销量、收入及增长率（2020-2031）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东南亚市场动力电池负极材料销量、收入及增长率（2020-2031）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印度市场动力电池负极材料销量、收入及增长率（2020-2031）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全球市场主要厂商动力电池负极材料产能市场份额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全球市场主要厂商动力电池负极材料销量（2020-2025）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全球市场主要厂商动力电池负极材料销量（2020-2025）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全球市场主要厂商动力电池负极材料销售收入（2020-2025）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全球市场主要厂商动力电池负极材料销售价格（2020-2025）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2024年全球主要生产商动力电池负极材料收入排名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中国市场主要厂商动力电池负极材料销量（2020-2025）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中国市场主要厂商动力电池负极材料销量（2020-2025）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中国市场主要厂商动力电池负极材料销售收入（2020-2025）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2024年中国主要生产商动力电池负极材料收入排名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中国市场主要厂商动力电池负极材料销售价格（2020-2025）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全球主要厂商动力电池负极材料总部及产地分布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全球主要厂商成立时间及动力电池负极材料商业化日期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全球主要厂商动力电池负极材料产品类型及应用</w:t>
      </w:r>
      <w:r>
        <w:rPr>
          <w:rFonts w:hint="eastAsia"/>
        </w:rPr>
        <w:br/>
      </w:r>
      <w:r>
        <w:rPr>
          <w:rFonts w:hint="eastAsia"/>
        </w:rPr>
        <w:t>　　4.7 动力电池负极材料行业集中度、竞争程度分析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动力电池负极材料行业集中度分析：2024年全球Top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全球动力电池负极材料第一梯队、第二梯队和第三梯队生产商（品牌）及市场份额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动力电池负极材料销量、收入、价格及毛利率（2020-2025）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动力电池负极材料销量、收入、价格及毛利率（2020-2025）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动力电池负极材料销量、收入、价格及毛利率（2020-2025）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动力电池负极材料销量、收入、价格及毛利率（2020-2025）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动力电池负极材料销量、收入、价格及毛利率（2020-2025）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动力电池负极材料销量、收入、价格及毛利率（2020-2025）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动力电池负极材料销量、收入、价格及毛利率（2020-2025）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动力电池负极材料销量、收入、价格及毛利率（2020-2025）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动力电池负极材料销量、收入、价格及毛利率（2020-2025）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动力电池负极材料销量、收入、价格及毛利率（2020-2025）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动力电池负极材料销量、收入、价格及毛利率（2020-2025）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动力电池负极材料销量、收入、价格及毛利率（2020-2025）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动力电池负极材料销量、收入、价格及毛利率（2020-2025）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动力电池负极材料销量、收入、价格及毛利率（2020-2025）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动力电池负极材料销量、收入、价格及毛利率（2020-2025）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动力电池负极材料销量、收入、价格及毛利率（2020-2025）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动力电池负极材料销量、收入、价格及毛利率（2020-2025）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动力电池负极材料销量、收入、价格及毛利率（2020-2025）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动力电池负极材料销量、收入、价格及毛利率（2020-2025）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不同产品类型动力电池负极材料分析</w:t>
      </w:r>
      <w:r>
        <w:rPr>
          <w:rFonts w:hint="eastAsia"/>
        </w:rPr>
        <w:br/>
      </w:r>
      <w:r>
        <w:rPr>
          <w:rFonts w:hint="eastAsia"/>
        </w:rPr>
        <w:t>　　6.1 全球不同产品类型动力电池负极材料销量（2020-2031）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全球不同产品类型动力电池负极材料销量及市场份额（2020-2025）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全球不同产品类型动力电池负极材料销量预测（2026-2031）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全球不同产品类型动力电池负极材料收入（2020-2031）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全球不同产品类型动力电池负极材料收入及市场份额（2020-2025）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全球不同产品类型动力电池负极材料收入预测（2026-2031）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全球不同产品类型动力电池负极材料价格走势（2020-2031）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不同应用动力电池负极材料分析</w:t>
      </w:r>
      <w:r>
        <w:rPr>
          <w:rFonts w:hint="eastAsia"/>
        </w:rPr>
        <w:br/>
      </w:r>
      <w:r>
        <w:rPr>
          <w:rFonts w:hint="eastAsia"/>
        </w:rPr>
        <w:t>　　7.1 全球不同应用动力电池负极材料销量（2020-2031）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全球不同应用动力电池负极材料销量及市场份额（2020-2025）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全球不同应用动力电池负极材料销量预测（2026-2031）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全球不同应用动力电池负极材料收入（2020-2031）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全球不同应用动力电池负极材料收入及市场份额（2020-2025）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全球不同应用动力电池负极材料收入预测（2026-2031）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全球不同应用动力电池负极材料价格走势（2020-2031）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动力电池负极材料产业链分析</w:t>
      </w:r>
      <w:r>
        <w:rPr>
          <w:rFonts w:hint="eastAsia"/>
        </w:rPr>
        <w:br/>
      </w:r>
      <w:r>
        <w:rPr>
          <w:rFonts w:hint="eastAsia"/>
        </w:rPr>
        <w:t>　　8.2 动力电池负极材料工艺制造技术分析</w:t>
      </w:r>
      <w:r>
        <w:rPr>
          <w:rFonts w:hint="eastAsia"/>
        </w:rPr>
        <w:br/>
      </w:r>
      <w:r>
        <w:rPr>
          <w:rFonts w:hint="eastAsia"/>
        </w:rPr>
        <w:t>　　8.3 动力电池负极材料产业上游供应分析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动力电池负极材料下游客户分析</w:t>
      </w:r>
      <w:r>
        <w:rPr>
          <w:rFonts w:hint="eastAsia"/>
        </w:rPr>
        <w:br/>
      </w:r>
      <w:r>
        <w:rPr>
          <w:rFonts w:hint="eastAsia"/>
        </w:rPr>
        <w:t>　　8.5 动力电池负极材料销售渠道分析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动力电池负极材料行业发展机遇及主要驱动因素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动力电池负极材料行业发展面临的风险</w:t>
      </w:r>
      <w:r>
        <w:rPr>
          <w:rFonts w:hint="eastAsia"/>
        </w:rPr>
        <w:br/>
      </w:r>
      <w:r>
        <w:rPr>
          <w:rFonts w:hint="eastAsia"/>
        </w:rPr>
        <w:t>　　9.3 动力电池负极材料行业政策分析</w:t>
      </w:r>
      <w:r>
        <w:rPr>
          <w:rFonts w:hint="eastAsia"/>
        </w:rPr>
        <w:br/>
      </w:r>
      <w:r>
        <w:rPr>
          <w:rFonts w:hint="eastAsia"/>
        </w:rPr>
        <w:t>　　9.4 动力电池负极材料中国企业SWOT分析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全球不同产品类型动力电池负极材料销售额增长（CAGR）趋势2020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动力电池负极材料行业目前发展现状</w:t>
      </w:r>
      <w:r>
        <w:rPr>
          <w:rFonts w:hint="eastAsia"/>
        </w:rPr>
        <w:br/>
      </w:r>
      <w:r>
        <w:rPr>
          <w:rFonts w:hint="eastAsia"/>
        </w:rPr>
        <w:t>　　表 4： 动力电池负极材料发展趋势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全球主要地区动力电池负极材料产量增速（CAGR）：（2020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全球主要地区动力电池负极材料产量（2020-2025）&amp;（吨）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全球主要地区动力电池负极材料产量（2026-2031）&amp;（吨）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全球主要地区动力电池负极材料产量市场份额（2020-2025）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全球主要地区动力电池负极材料产量（2026-2031）&amp;（吨）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全球主要地区动力电池负极材料销售收入增速：（2020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全球主要地区动力电池负极材料销售收入（2020-2025）&amp;（百万美元）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全球主要地区动力电池负极材料销售收入市场份额（2020-2025）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全球主要地区动力电池负极材料收入（2026-2031）&amp;（百万美元）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全球主要地区动力电池负极材料收入市场份额（2026-2031）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全球主要地区动力电池负极材料销量（吨）：2020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全球主要地区动力电池负极材料销量（2020-2025）&amp;（吨）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全球主要地区动力电池负极材料销量市场份额（2020-2025）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全球主要地区动力电池负极材料销量（2026-2031）&amp;（吨）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全球主要地区动力电池负极材料销量份额（2026-2031）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全球市场主要厂商动力电池负极材料产能（2024-2025）&amp;（吨）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全球市场主要厂商动力电池负极材料销量（2020-2025）&amp;（吨）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全球市场主要厂商动力电池负极材料销量市场份额（2020-2025）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全球市场主要厂商动力电池负极材料销售收入（2020-2025）&amp;（百万美元）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全球市场主要厂商动力电池负极材料销售收入市场份额（2020-2025）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全球市场主要厂商动力电池负极材料销售价格（2020-2025）&amp;（美元/吨）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2024年全球主要生产商动力电池负极材料收入排名（百万美元）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中国市场主要厂商动力电池负极材料销量（2020-2025）&amp;（吨）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中国市场主要厂商动力电池负极材料销量市场份额（2020-2025）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中国市场主要厂商动力电池负极材料销售收入（2020-2025）&amp;（百万美元）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中国市场主要厂商动力电池负极材料销售收入市场份额（2020-2025）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2024年中国主要生产商动力电池负极材料收入排名（百万美元）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中国市场主要厂商动力电池负极材料销售价格（2020-2025）&amp;（美元/吨）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全球主要厂商动力电池负极材料总部及产地分布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全球主要厂商成立时间及动力电池负极材料商业化日期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全球主要厂商动力电池负极材料产品类型及应用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2024年全球动力电池负极材料主要厂商市场地位（第一梯队、第二梯队和第三梯队）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全球动力电池负极材料市场投资、并购等现状分析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动力电池负极材料销量（吨）、收入（百万美元）、价格（美元/吨）及毛利率（2020-2025）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动力电池负极材料销量（吨）、收入（百万美元）、价格（美元/吨）及毛利率（2020-2025）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动力电池负极材料销量（吨）、收入（百万美元）、价格（美元/吨）及毛利率（2020-2025）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动力电池负极材料销量（吨）、收入（百万美元）、价格（美元/吨）及毛利率（2020-2025）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动力电池负极材料销量（吨）、收入（百万美元）、价格（美元/吨）及毛利率（2020-2025）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动力电池负极材料销量（吨）、收入（百万美元）、价格（美元/吨）及毛利率（2020-2025）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动力电池负极材料销量（吨）、收入（百万美元）、价格（美元/吨）及毛利率（2020-2025）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动力电池负极材料销量（吨）、收入（百万美元）、价格（美元/吨）及毛利率（2020-2025）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动力电池负极材料销量（吨）、收入（百万美元）、价格（美元/吨）及毛利率（2020-2025）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动力电池负极材料销量（吨）、收入（百万美元）、价格（美元/吨）及毛利率（2020-2025）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动力电池负极材料销量（吨）、收入（百万美元）、价格（美元/吨）及毛利率（2020-2025）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动力电池负极材料销量（吨）、收入（百万美元）、价格（美元/吨）及毛利率（2020-2025）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动力电池负极材料销量（吨）、收入（百万美元）、价格（美元/吨）及毛利率（2020-2025）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动力电池负极材料销量（吨）、收入（百万美元）、价格（美元/吨）及毛利率（2020-2025）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动力电池负极材料销量（吨）、收入（百万美元）、价格（美元/吨）及毛利率（2020-2025）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动力电池负极材料销量（吨）、收入（百万美元）、价格（美元/吨）及毛利率（2020-2025）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动力电池负极材料销量（吨）、收入（百万美元）、价格（美元/吨）及毛利率（2020-2025）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动力电池负极材料销量（吨）、收入（百万美元）、价格（美元/吨）及毛利率（2020-2025）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动力电池负极材料生产基地、销售区域、竞争对手及市场地位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动力电池负极材料销量（吨）、收入（百万美元）、价格（美元/吨）及毛利率（2020-2025）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全球不同产品类型动力电池负极材料销量（2020-2025年）&amp;（吨）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全球不同产品类型动力电池负极材料销量市场份额（2020-2025）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全球不同产品类型动力电池负极材料销量预测（2026-2031）&amp;（吨）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全球市场不同产品类型动力电池负极材料销量市场份额预测（2026-2031）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全球不同产品类型动力电池负极材料收入（2020-2025年）&amp;（百万美元）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全球不同产品类型动力电池负极材料收入市场份额（2020-2025）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全球不同产品类型动力电池负极材料收入预测（2026-2031）&amp;（百万美元）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全球不同产品类型动力电池负极材料收入市场份额预测（2026-2031）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全球不同应用动力电池负极材料销量（2020-2025年）&amp;（吨）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全球不同应用动力电池负极材料销量市场份额（2020-2025）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全球不同应用动力电池负极材料销量预测（2026-2031）&amp;（吨）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全球市场不同应用动力电池负极材料销量市场份额预测（2026-2031）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全球不同应用动力电池负极材料收入（2020-2025年）&amp;（百万美元）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全球不同应用动力电池负极材料收入市场份额（2020-2025）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全球不同应用动力电池负极材料收入预测（2026-2031）&amp;（百万美元）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全球不同应用动力电池负极材料收入市场份额预测（2026-2031）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动力电池负极材料上游原料供应商及联系方式列表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动力电池负极材料典型客户列表</w:t>
      </w:r>
      <w:r>
        <w:rPr>
          <w:rFonts w:hint="eastAsia"/>
        </w:rPr>
        <w:br/>
      </w:r>
      <w:r>
        <w:rPr>
          <w:rFonts w:hint="eastAsia"/>
        </w:rPr>
        <w:t>　　表 151： 动力电池负极材料主要销售模式及销售渠道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动力电池负极材料行业发展机遇及主要驱动因素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动力电池负极材料行业发展面临的风险</w:t>
      </w:r>
      <w:r>
        <w:rPr>
          <w:rFonts w:hint="eastAsia"/>
        </w:rPr>
        <w:br/>
      </w:r>
      <w:r>
        <w:rPr>
          <w:rFonts w:hint="eastAsia"/>
        </w:rPr>
        <w:t>　　表 154： 动力电池负极材料行业政策分析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动力电池负极材料产品图片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全球不同产品类型动力电池负极材料销售额2020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全球不同产品类型动力电池负极材料市场份额2024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人造石墨产品图片</w:t>
      </w:r>
      <w:r>
        <w:rPr>
          <w:rFonts w:hint="eastAsia"/>
        </w:rPr>
        <w:br/>
      </w:r>
      <w:r>
        <w:rPr>
          <w:rFonts w:hint="eastAsia"/>
        </w:rPr>
        <w:t>　　图 5： 天然石墨产品图片</w:t>
      </w:r>
      <w:r>
        <w:rPr>
          <w:rFonts w:hint="eastAsia"/>
        </w:rPr>
        <w:br/>
      </w:r>
      <w:r>
        <w:rPr>
          <w:rFonts w:hint="eastAsia"/>
        </w:rPr>
        <w:t>　　图 6： 硅基负极产品图片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全球不同应用动力电池负极材料市场份额2024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全球动力电池负极材料产能、产量、产能利用率及发展趋势（2020-2031）&amp;（吨）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全球动力电池负极材料产量、需求量及发展趋势（2020-2031）&amp;（吨）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全球主要地区动力电池负极材料产量（2020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全球主要地区动力电池负极材料产量市场份额（2020-2031）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中国动力电池负极材料产能、产量、产能利用率及发展趋势（2020-2031）&amp;（吨）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中国动力电池负极材料产量、市场需求量及发展趋势（2020-2031）&amp;（吨）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全球动力电池负极材料市场销售额及增长率：（2020-2031）&amp;（百万美元）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全球市场动力电池负极材料市场规模：2020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全球市场动力电池负极材料销量及增长率（2020-2031）&amp;（吨）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全球市场动力电池负极材料价格趋势（2020-2031）&amp;（美元/吨）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全球主要地区动力电池负极材料销售收入（2020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全球主要地区动力电池负极材料销售收入市场份额（2020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北美市场动力电池负极材料销量及增长率（2020-2031）&amp;（吨）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北美市场动力电池负极材料收入及增长率（2020-2031）&amp;（百万美元）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欧洲市场动力电池负极材料销量及增长率（2020-2031）&amp;（吨）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欧洲市场动力电池负极材料收入及增长率（2020-2031）&amp;（百万美元）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中国市场动力电池负极材料销量及增长率（2020-2031）&amp;（吨）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中国市场动力电池负极材料收入及增长率（2020-2031）&amp;（百万美元）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日本市场动力电池负极材料销量及增长率（2020-2031）&amp;（吨）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日本市场动力电池负极材料收入及增长率（2020-2031）&amp;（百万美元）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东南亚市场动力电池负极材料销量及增长率（2020-2031）&amp;（吨）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东南亚市场动力电池负极材料收入及增长率（2020-2031）&amp;（百万美元）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印度市场动力电池负极材料销量及增长率（2020-2031）&amp;（吨）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印度市场动力电池负极材料收入及增长率（2020-2031）&amp;（百万美元）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2024年全球市场主要厂商动力电池负极材料销量市场份额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2024年全球市场主要厂商动力电池负极材料收入市场份额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2024年中国市场主要厂商动力电池负极材料销量市场份额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2024年中国市场主要厂商动力电池负极材料收入市场份额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2024年全球前五大生产商动力电池负极材料市场份额</w:t>
      </w:r>
      <w:r>
        <w:rPr>
          <w:rFonts w:hint="eastAsia"/>
        </w:rPr>
        <w:br/>
      </w:r>
      <w:r>
        <w:rPr>
          <w:rFonts w:hint="eastAsia"/>
        </w:rPr>
        <w:t>　　图 41： 2024年全球动力电池负极材料第一梯队、第二梯队和第三梯队厂商及市场份额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全球不同产品类型动力电池负极材料价格走势（2020-2031）&amp;（美元/吨）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全球不同应用动力电池负极材料价格走势（2020-2031）&amp;（美元/吨）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动力电池负极材料产业链</w:t>
      </w:r>
      <w:r>
        <w:rPr>
          <w:rFonts w:hint="eastAsia"/>
        </w:rPr>
        <w:br/>
      </w:r>
      <w:r>
        <w:rPr>
          <w:rFonts w:hint="eastAsia"/>
        </w:rPr>
        <w:t>　　图 45： 动力电池负极材料中国企业SWOT分析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405165f284718" w:history="1">
        <w:r>
          <w:rPr>
            <w:rStyle w:val="Hyperlink"/>
          </w:rPr>
          <w:t>2025-2031年全球与中国动力电池负极材料行业现状研究及发展前景分析报告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e405165f284718" w:history="1">
        <w:r>
          <w:rPr>
            <w:rStyle w:val="Hyperlink"/>
          </w:rPr>
          <w:t>https://www.20087.com/8/51/DongLiDianChiFuJiCaiLiaoHangYeQianJing.html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3cba957bd41dc" w:history="1">
      <w:r>
        <w:rPr>
          <w:rStyle w:val="Hyperlink"/>
        </w:rPr>
        <w:t>2025-2031年全球与中国动力电池负极材料行业现状研究及发展前景分析报告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DongLiDianChiFuJiCaiLiaoHangYeQianJing.html" TargetMode="External" Id="Rc1e405165f28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DongLiDianChiFuJiCaiLiaoHangYeQianJing.html" TargetMode="External" Id="Rfd03cba957bd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2025-01-10T08:06:03Z</dcterms:created>
  <dcterms:modified xsi:type="dcterms:W3CDTF">2025-01-10T09:06:03Z</dcterms:modified>
  <dc:subject>2025-2031年全球与中国动力电池负极材料行业现状研究及发展前景分析报告</dc:subject>
  <dc:title>2025-2031年全球与中国动力电池负极材料行业现状研究及发展前景分析报告</dc:title>
  <cp:keywords>2025-2031年全球与中国动力电池负极材料行业现状研究及发展前景分析报告</cp:keywords>
  <dc:description>2025-2031年全球与中国动力电池负极材料行业现状研究及发展前景分析报告</dc:description>
</cp:coreProperties>
</file>