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c948c3ff34b0a" w:history="1">
              <w:r>
                <w:rPr>
                  <w:rStyle w:val="Hyperlink"/>
                </w:rPr>
                <w:t>中国气体渗透膜行业市场分析与前景趋势报告（2026-2032年）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c948c3ff34b0a" w:history="1">
              <w:r>
                <w:rPr>
                  <w:rStyle w:val="Hyperlink"/>
                </w:rPr>
                <w:t>中国气体渗透膜行业市场分析与前景趋势报告（2026-2032年）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c948c3ff34b0a" w:history="1">
                <w:r>
                  <w:rPr>
                    <w:rStyle w:val="Hyperlink"/>
                  </w:rPr>
                  <w:t>https://www.20087.com/8/81/QiTiShenTouMoHangYeFaZhanQianJing.html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渗透膜是一种基于溶解—扩散机理实现气体选择性分离的功能材料，主要应用于天然气脱碳、沼气提纯、氮氧分离及氢气回收等工业过程。主流膜材料包括聚酰亚胺、聚砜及新型自具微孔聚合物（PIMs），通过中空纤维或平板膜组件实现高通量与高选择性平衡。技术优势在于能耗低、无相变及模块化部署灵活，但面临塑化效应（CO₂高压下性能衰减）、杂质中毒及长期运行稳定性不足等工程挑战。此外，膜组件封装可靠性与系统集成优化仍是商业化落地的关键环节。</w:t>
      </w:r>
      <w:r>
        <w:rPr>
          <w:rFonts w:hint="eastAsia"/>
        </w:rPr>
        <w:br/>
      </w:r>
      <w:r>
        <w:rPr>
          <w:rFonts w:hint="eastAsia"/>
        </w:rPr>
        <w:t>　　未来，气体渗透膜将向混合基质膜、二维材料与智能响应方向突破。金属有机框架（MOF）或共价有机框架（COF）纳米填料可显著提升膜的选择性与抗塑化能力；石墨烯氧化物层状膜则展现超高氢气/氮气分离潜力。制造工艺上，3D打印膜支撑体与原位界面聚合将增强结构可控性。在系统层面，膜—吸收或膜—反应耦合工艺将拓展至碳捕集与绿氢纯化新兴场景。随着全球碳中和目标推进，气体渗透膜将从辅助分离单元升级为低碳工业流程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c948c3ff34b0a" w:history="1">
        <w:r>
          <w:rPr>
            <w:rStyle w:val="Hyperlink"/>
          </w:rPr>
          <w:t>中国气体渗透膜行业市场分析与前景趋势报告（2026-2032年）</w:t>
        </w:r>
      </w:hyperlink>
      <w:r>
        <w:rPr>
          <w:rFonts w:hint="eastAsia"/>
        </w:rPr>
        <w:t>》基于权威数据与一手调研资料，系统分析了气体渗透膜行业的产业链结构、市场规模、需求特征及价格体系，客观呈现了气体渗透膜行业发展现状。报告科学预测了气体渗透膜市场前景与未来趋势，重点剖析了主要企业的竞争格局、市场集中度及品牌影响力。同时，通过对气体渗透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气体渗透膜市场概述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按照不同产品类型，气体渗透膜主要可以分为如下几个类别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中国不同产品类型气体渗透膜增长趋势2020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中空纤维膜</w:t>
      </w:r>
      <w:r>
        <w:rPr>
          <w:rFonts w:hint="eastAsia"/>
        </w:rPr>
        <w:br/>
      </w:r>
      <w:r>
        <w:rPr>
          <w:rFonts w:hint="eastAsia"/>
        </w:rPr>
        <w:t>　　　　1.2.3 卷式膜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按照不同材料，气体渗透膜主要可以分为如下几个类别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中国不同材料气体渗透膜增长趋势2020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高分子膜</w:t>
      </w:r>
      <w:r>
        <w:rPr>
          <w:rFonts w:hint="eastAsia"/>
        </w:rPr>
        <w:br/>
      </w:r>
      <w:r>
        <w:rPr>
          <w:rFonts w:hint="eastAsia"/>
        </w:rPr>
        <w:t>　　　　1.3.3 无机膜</w:t>
      </w:r>
      <w:r>
        <w:rPr>
          <w:rFonts w:hint="eastAsia"/>
        </w:rPr>
        <w:br/>
      </w:r>
      <w:r>
        <w:rPr>
          <w:rFonts w:hint="eastAsia"/>
        </w:rPr>
        <w:t>　　　　1.3.4 复合膜</w:t>
      </w:r>
      <w:r>
        <w:rPr>
          <w:rFonts w:hint="eastAsia"/>
        </w:rPr>
        <w:br/>
      </w:r>
      <w:r>
        <w:rPr>
          <w:rFonts w:hint="eastAsia"/>
        </w:rPr>
        <w:t>　　1.4 按照不同分离方式，气体渗透膜主要可以分为如下几个类别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中国不同分离方式气体渗透膜增长趋势2020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选择性透过膜</w:t>
      </w:r>
      <w:r>
        <w:rPr>
          <w:rFonts w:hint="eastAsia"/>
        </w:rPr>
        <w:br/>
      </w:r>
      <w:r>
        <w:rPr>
          <w:rFonts w:hint="eastAsia"/>
        </w:rPr>
        <w:t>　　　　1.4.3 吸附渗透膜</w:t>
      </w:r>
      <w:r>
        <w:rPr>
          <w:rFonts w:hint="eastAsia"/>
        </w:rPr>
        <w:br/>
      </w:r>
      <w:r>
        <w:rPr>
          <w:rFonts w:hint="eastAsia"/>
        </w:rPr>
        <w:t>　　1.5 从不同应用，气体渗透膜主要包括如下几个方面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中国不同应用气体渗透膜增长趋势2020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化工行业</w:t>
      </w:r>
      <w:r>
        <w:rPr>
          <w:rFonts w:hint="eastAsia"/>
        </w:rPr>
        <w:br/>
      </w:r>
      <w:r>
        <w:rPr>
          <w:rFonts w:hint="eastAsia"/>
        </w:rPr>
        <w:t>　　　　1.5.3 环保领域</w:t>
      </w:r>
      <w:r>
        <w:rPr>
          <w:rFonts w:hint="eastAsia"/>
        </w:rPr>
        <w:br/>
      </w:r>
      <w:r>
        <w:rPr>
          <w:rFonts w:hint="eastAsia"/>
        </w:rPr>
        <w:t>　　　　1.5.4 医疗保健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中国气体渗透膜发展现状及未来趋势（2020-2032）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中国市场气体渗透膜收入及增长率（2020-2032）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中国市场气体渗透膜销量及增长率（2020-2032）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中国市场主要气体渗透膜厂商分析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中国市场主要厂商气体渗透膜销量及市场占有率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中国市场主要厂商气体渗透膜销量（2020-2025）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中国市场主要厂商气体渗透膜收入及市场占有率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中国市场主要厂商气体渗透膜收入（2020-2025）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中国市场主要厂商气体渗透膜收入市场份额（2020-2025）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2024年中国市场主要厂商气体渗透膜收入排名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中国市场主要厂商气体渗透膜价格（2020-2025）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中国市场主要厂商气体渗透膜总部及产地分布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中国市场主要厂商成立时间及气体渗透膜商业化日期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中国市场主要厂商气体渗透膜产品类型及应用</w:t>
      </w:r>
      <w:r>
        <w:rPr>
          <w:rFonts w:hint="eastAsia"/>
        </w:rPr>
        <w:br/>
      </w:r>
      <w:r>
        <w:rPr>
          <w:rFonts w:hint="eastAsia"/>
        </w:rPr>
        <w:t>　　2.7 气体渗透膜行业集中度、竞争程度分析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气体渗透膜行业集中度分析：2024年中国Top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中国市场气体渗透膜第一梯队、第二梯队和第三梯队厂商（品牌）及2024年市场份额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不同产品类型气体渗透膜分析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中国市场不同产品类型气体渗透膜销量（2020-2032）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中国市场不同产品类型气体渗透膜销量及市场份额（2020-2025）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中国市场不同产品类型气体渗透膜销量预测（2026-2032）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中国市场不同产品类型气体渗透膜规模（2020-2032）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中国市场不同产品类型气体渗透膜规模及市场份额（2020-2025）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中国市场不同产品类型气体渗透膜规模预测（2026-2032）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中国市场不同产品类型气体渗透膜价格走势（2020-2032）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不同应用气体渗透膜分析</w:t>
      </w:r>
      <w:r>
        <w:rPr>
          <w:rFonts w:hint="eastAsia"/>
        </w:rPr>
        <w:br/>
      </w:r>
      <w:r>
        <w:rPr>
          <w:rFonts w:hint="eastAsia"/>
        </w:rPr>
        <w:t>　　5.1 中国市场不同应用气体渗透膜销量（2020-2032）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中国市场不同应用气体渗透膜销量及市场份额（2020-2025）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中国市场不同应用气体渗透膜销量预测（2026-2032）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中国市场不同应用气体渗透膜规模（2020-2032）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中国市场不同应用气体渗透膜规模及市场份额（2020-2025）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中国市场不同应用气体渗透膜规模预测（2026-2032）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中国市场不同应用气体渗透膜价格走势（2020-2032）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气体渗透膜行业发展分析---发展趋势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气体渗透膜行业发展分析---厂商壁垒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气体渗透膜行业发展分析---驱动因素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气体渗透膜行业发展分析---制约因素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气体渗透膜中国企业SWOT分析</w:t>
      </w:r>
      <w:r>
        <w:rPr>
          <w:rFonts w:hint="eastAsia"/>
        </w:rPr>
        <w:br/>
      </w:r>
      <w:r>
        <w:rPr>
          <w:rFonts w:hint="eastAsia"/>
        </w:rPr>
        <w:t>　　6.6 气体渗透膜行业发展分析---行业政策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气体渗透膜行业产业链简介</w:t>
      </w:r>
      <w:r>
        <w:rPr>
          <w:rFonts w:hint="eastAsia"/>
        </w:rPr>
        <w:br/>
      </w:r>
      <w:r>
        <w:rPr>
          <w:rFonts w:hint="eastAsia"/>
        </w:rPr>
        <w:t>　　7.2 气体渗透膜产业链分析-上游</w:t>
      </w:r>
      <w:r>
        <w:rPr>
          <w:rFonts w:hint="eastAsia"/>
        </w:rPr>
        <w:br/>
      </w:r>
      <w:r>
        <w:rPr>
          <w:rFonts w:hint="eastAsia"/>
        </w:rPr>
        <w:t>　　7.3 气体渗透膜产业链分析-中游</w:t>
      </w:r>
      <w:r>
        <w:rPr>
          <w:rFonts w:hint="eastAsia"/>
        </w:rPr>
        <w:br/>
      </w:r>
      <w:r>
        <w:rPr>
          <w:rFonts w:hint="eastAsia"/>
        </w:rPr>
        <w:t>　　7.4 气体渗透膜产业链分析-下游</w:t>
      </w:r>
      <w:r>
        <w:rPr>
          <w:rFonts w:hint="eastAsia"/>
        </w:rPr>
        <w:br/>
      </w:r>
      <w:r>
        <w:rPr>
          <w:rFonts w:hint="eastAsia"/>
        </w:rPr>
        <w:t>　　7.5 气体渗透膜行业采购模式</w:t>
      </w:r>
      <w:r>
        <w:rPr>
          <w:rFonts w:hint="eastAsia"/>
        </w:rPr>
        <w:br/>
      </w:r>
      <w:r>
        <w:rPr>
          <w:rFonts w:hint="eastAsia"/>
        </w:rPr>
        <w:t>　　7.6 气体渗透膜行业生产模式</w:t>
      </w:r>
      <w:r>
        <w:rPr>
          <w:rFonts w:hint="eastAsia"/>
        </w:rPr>
        <w:br/>
      </w:r>
      <w:r>
        <w:rPr>
          <w:rFonts w:hint="eastAsia"/>
        </w:rPr>
        <w:t>　　7.7 气体渗透膜行业销售模式及销售渠道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中国本土气体渗透膜产能、产量分析</w:t>
      </w:r>
      <w:r>
        <w:rPr>
          <w:rFonts w:hint="eastAsia"/>
        </w:rPr>
        <w:br/>
      </w:r>
      <w:r>
        <w:rPr>
          <w:rFonts w:hint="eastAsia"/>
        </w:rPr>
        <w:t>　　8.1 中国气体渗透膜供需现状及预测（2020-2032）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中国气体渗透膜产能、产量、产能利用率及发展趋势（2020-2032）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中国气体渗透膜产量、市场需求量及发展趋势（2020-2032）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中国气体渗透膜进出口分析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中国市场气体渗透膜主要进口来源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中国市场气体渗透膜主要出口目的地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不同产品类型气体渗透膜市场规模2020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不同材料气体渗透膜市场规模2020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不同分离方式气体渗透膜市场规模2020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不同应用气体渗透膜市场规模2020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中国市场主要厂商气体渗透膜销量（2020-2025）&amp;（件）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中国市场主要厂商气体渗透膜收入（2020-2025）&amp;（万元）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中国市场主要厂商气体渗透膜收入份额（2020-2025）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2024年中国主要生产商气体渗透膜收入排名（万元）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中国市场主要厂商气体渗透膜价格（2020-2025）&amp;（元/件）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中国市场主要厂商气体渗透膜总部及产地分布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中国市场主要厂商成立时间及气体渗透膜商业化日期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中国市场主要厂商气体渗透膜产品类型及应用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2024年中国市场气体渗透膜主要厂商市场地位（第一梯队、第二梯队和第三梯队）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气体渗透膜市场投资、并购等现状分析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气体渗透膜生产基地、总部、竞争对手及市场地位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中国市场不同产品类型气体渗透膜销量（2020-2025）&amp;（件）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中国市场不同产品类型气体渗透膜销量市场份额（2020-2025）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中国市场不同产品类型气体渗透膜销量预测（2026-2032）&amp;（件）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中国市场不同产品类型气体渗透膜销量市场份额预测（2026-2032）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中国市场不同产品类型气体渗透膜规模（2020-2025）&amp;（万元）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中国市场不同产品类型气体渗透膜规模市场份额（2020-2025）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中国市场不同产品类型气体渗透膜规模预测（2026-2032）&amp;（万元）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中国市场不同产品类型气体渗透膜规模市场份额预测（2026-2032）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中国市场不同应用气体渗透膜销量（2020-2025）&amp;（件）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中国市场不同应用气体渗透膜销量市场份额（2020-2025）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中国市场不同应用气体渗透膜销量预测（2026-2032）&amp;（件）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中国市场不同应用气体渗透膜销量市场份额预测（2026-2032）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中国市场不同应用气体渗透膜规模（2020-2025）&amp;（万元）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中国市场不同应用气体渗透膜规模市场份额（2020-2025）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中国市场不同应用气体渗透膜规模预测（2026-2032）&amp;（万元）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中国市场不同应用气体渗透膜规模市场份额预测（2026-2032）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气体渗透膜行业发展分析---发展趋势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气体渗透膜行业发展分析---厂商壁垒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气体渗透膜行业发展分析---驱动因素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气体渗透膜行业发展分析---制约因素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气体渗透膜行业相关重点政策一览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气体渗透膜行业供应链分析</w:t>
      </w:r>
      <w:r>
        <w:rPr>
          <w:rFonts w:hint="eastAsia"/>
        </w:rPr>
        <w:br/>
      </w:r>
      <w:r>
        <w:rPr>
          <w:rFonts w:hint="eastAsia"/>
        </w:rPr>
        <w:t>　　表 123： 气体渗透膜上游原料供应商</w:t>
      </w:r>
      <w:r>
        <w:rPr>
          <w:rFonts w:hint="eastAsia"/>
        </w:rPr>
        <w:br/>
      </w:r>
      <w:r>
        <w:rPr>
          <w:rFonts w:hint="eastAsia"/>
        </w:rPr>
        <w:t>　　表 124： 气体渗透膜行业主要下游客户</w:t>
      </w:r>
      <w:r>
        <w:rPr>
          <w:rFonts w:hint="eastAsia"/>
        </w:rPr>
        <w:br/>
      </w:r>
      <w:r>
        <w:rPr>
          <w:rFonts w:hint="eastAsia"/>
        </w:rPr>
        <w:t>　　表 125： 气体渗透膜典型经销商</w:t>
      </w:r>
      <w:r>
        <w:rPr>
          <w:rFonts w:hint="eastAsia"/>
        </w:rPr>
        <w:br/>
      </w:r>
      <w:r>
        <w:rPr>
          <w:rFonts w:hint="eastAsia"/>
        </w:rPr>
        <w:t>　　表 126： 中国气体渗透膜产量、销量、进口量及出口量（2020-2025）&amp;（件）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 127： 中国气体渗透膜产量、销量、进口量及出口量预测（2026-2032）&amp;（件）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128： 中国市场气体渗透膜主要进口来源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中国市场气体渗透膜主要出口目的地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气体渗透膜产品图片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中国不同产品类型气体渗透膜市场规模市场份额2024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中空纤维膜产品图片</w:t>
      </w:r>
      <w:r>
        <w:rPr>
          <w:rFonts w:hint="eastAsia"/>
        </w:rPr>
        <w:br/>
      </w:r>
      <w:r>
        <w:rPr>
          <w:rFonts w:hint="eastAsia"/>
        </w:rPr>
        <w:t>　　图 4： 卷式膜产品图片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中国不同材料气体渗透膜市场规模市场份额2024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高分子膜产品图片</w:t>
      </w:r>
      <w:r>
        <w:rPr>
          <w:rFonts w:hint="eastAsia"/>
        </w:rPr>
        <w:br/>
      </w:r>
      <w:r>
        <w:rPr>
          <w:rFonts w:hint="eastAsia"/>
        </w:rPr>
        <w:t>　　图 8： 无机膜产品图片</w:t>
      </w:r>
      <w:r>
        <w:rPr>
          <w:rFonts w:hint="eastAsia"/>
        </w:rPr>
        <w:br/>
      </w:r>
      <w:r>
        <w:rPr>
          <w:rFonts w:hint="eastAsia"/>
        </w:rPr>
        <w:t>　　图 9： 复合膜产品图片</w:t>
      </w:r>
      <w:r>
        <w:rPr>
          <w:rFonts w:hint="eastAsia"/>
        </w:rPr>
        <w:br/>
      </w:r>
      <w:r>
        <w:rPr>
          <w:rFonts w:hint="eastAsia"/>
        </w:rPr>
        <w:t>　　图 10： 中国不同分离方式气体渗透膜市场规模市场份额2024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选择性透过膜产品图片</w:t>
      </w:r>
      <w:r>
        <w:rPr>
          <w:rFonts w:hint="eastAsia"/>
        </w:rPr>
        <w:br/>
      </w:r>
      <w:r>
        <w:rPr>
          <w:rFonts w:hint="eastAsia"/>
        </w:rPr>
        <w:t>　　图 12： 吸附渗透膜产品图片</w:t>
      </w:r>
      <w:r>
        <w:rPr>
          <w:rFonts w:hint="eastAsia"/>
        </w:rPr>
        <w:br/>
      </w:r>
      <w:r>
        <w:rPr>
          <w:rFonts w:hint="eastAsia"/>
        </w:rPr>
        <w:t>　　图 13： 中国不同应用气体渗透膜市场份额2024 &amp; 2032</w:t>
      </w:r>
      <w:r>
        <w:rPr>
          <w:rFonts w:hint="eastAsia"/>
        </w:rPr>
        <w:br/>
      </w:r>
      <w:r>
        <w:rPr>
          <w:rFonts w:hint="eastAsia"/>
        </w:rPr>
        <w:t>　　图 14： 化工行业</w:t>
      </w:r>
      <w:r>
        <w:rPr>
          <w:rFonts w:hint="eastAsia"/>
        </w:rPr>
        <w:br/>
      </w:r>
      <w:r>
        <w:rPr>
          <w:rFonts w:hint="eastAsia"/>
        </w:rPr>
        <w:t>　　图 15： 环保领域</w:t>
      </w:r>
      <w:r>
        <w:rPr>
          <w:rFonts w:hint="eastAsia"/>
        </w:rPr>
        <w:br/>
      </w:r>
      <w:r>
        <w:rPr>
          <w:rFonts w:hint="eastAsia"/>
        </w:rPr>
        <w:t>　　图 16： 医疗保健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中国市场气体渗透膜市场规模，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中国市场气体渗透膜收入及增长率（2020-2032）&amp;（万元）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中国市场气体渗透膜销量及增长率（2020-2032）&amp;（件）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2024年中国市场主要厂商气体渗透膜销量市场份额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2024年中国市场主要厂商气体渗透膜收入市场份额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2024年中国市场前五大厂商气体渗透膜市场份额</w:t>
      </w:r>
      <w:r>
        <w:rPr>
          <w:rFonts w:hint="eastAsia"/>
        </w:rPr>
        <w:br/>
      </w:r>
      <w:r>
        <w:rPr>
          <w:rFonts w:hint="eastAsia"/>
        </w:rPr>
        <w:t>　　图 24： 2024年中国市场气体渗透膜第一梯队、第二梯队和第三梯队厂商（品牌）及市场份额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中国市场不同产品类型气体渗透膜价格走势（2020-2032）&amp;（元/件）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中国市场不同应用气体渗透膜价格走势（2020-2032）&amp;（元/件）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气体渗透膜中国企业SWOT分析</w:t>
      </w:r>
      <w:r>
        <w:rPr>
          <w:rFonts w:hint="eastAsia"/>
        </w:rPr>
        <w:br/>
      </w:r>
      <w:r>
        <w:rPr>
          <w:rFonts w:hint="eastAsia"/>
        </w:rPr>
        <w:t>　　图 28： 气体渗透膜产业链</w:t>
      </w:r>
      <w:r>
        <w:rPr>
          <w:rFonts w:hint="eastAsia"/>
        </w:rPr>
        <w:br/>
      </w:r>
      <w:r>
        <w:rPr>
          <w:rFonts w:hint="eastAsia"/>
        </w:rPr>
        <w:t>　　图 29： 气体渗透膜行业采购模式分析</w:t>
      </w:r>
      <w:r>
        <w:rPr>
          <w:rFonts w:hint="eastAsia"/>
        </w:rPr>
        <w:br/>
      </w:r>
      <w:r>
        <w:rPr>
          <w:rFonts w:hint="eastAsia"/>
        </w:rPr>
        <w:t>　　图 30： 气体渗透膜行业生产模式分析</w:t>
      </w:r>
      <w:r>
        <w:rPr>
          <w:rFonts w:hint="eastAsia"/>
        </w:rPr>
        <w:br/>
      </w:r>
      <w:r>
        <w:rPr>
          <w:rFonts w:hint="eastAsia"/>
        </w:rPr>
        <w:t>　　图 31： 气体渗透膜行业销售模式分析</w:t>
      </w:r>
      <w:r>
        <w:rPr>
          <w:rFonts w:hint="eastAsia"/>
        </w:rPr>
        <w:br/>
      </w:r>
      <w:r>
        <w:rPr>
          <w:rFonts w:hint="eastAsia"/>
        </w:rPr>
        <w:t>　　图 32： 中国气体渗透膜产能、产量、产能利用率及发展趋势（2020-2032）&amp;（件）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33： 中国气体渗透膜产量、市场需求量及发展趋势（2020-2032）&amp;（件）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c948c3ff34b0a" w:history="1">
        <w:r>
          <w:rPr>
            <w:rStyle w:val="Hyperlink"/>
          </w:rPr>
          <w:t>中国气体渗透膜行业市场分析与前景趋势报告（2026-2032年）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c948c3ff34b0a" w:history="1">
        <w:r>
          <w:rPr>
            <w:rStyle w:val="Hyperlink"/>
          </w:rPr>
          <w:t>https://www.20087.com/8/81/QiTiShenTouMoHangYeFaZhanQianJing.html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e69cb9ac142ff" w:history="1">
      <w:r>
        <w:rPr>
          <w:rStyle w:val="Hyperlink"/>
        </w:rPr>
        <w:t>中国气体渗透膜行业市场分析与前景趋势报告（2026-2032年）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iTiShenTouMoHangYeFaZhanQianJing.html" TargetMode="External" Id="R890c948c3ff3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iTiShenTouMoHangYeFaZhanQianJing.html" TargetMode="External" Id="R5b7e69cb9ac1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2025-12-04T01:14:51Z</dcterms:created>
  <dcterms:modified xsi:type="dcterms:W3CDTF">2025-12-04T02:14:51Z</dcterms:modified>
  <dc:subject>中国气体渗透膜行业市场分析与前景趋势报告（2026-2032年）</dc:subject>
  <dc:title>中国气体渗透膜行业市场分析与前景趋势报告（2026-2032年）</dc:title>
  <cp:keywords>中国气体渗透膜行业市场分析与前景趋势报告（2026-2032年）</cp:keywords>
  <dc:description>中国气体渗透膜行业市场分析与前景趋势报告（2026-2032年）</dc:description>
</cp:coreProperties>
</file>