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bac86ac254ed3" w:history="1">
              <w:r>
                <w:rPr>
                  <w:rStyle w:val="Hyperlink"/>
                </w:rPr>
                <w:t>2024-2030年中国等离子喷涂材料市场分析与前景趋势报告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bac86ac254ed3" w:history="1">
              <w:r>
                <w:rPr>
                  <w:rStyle w:val="Hyperlink"/>
                </w:rPr>
                <w:t>2024-2030年中国等离子喷涂材料市场分析与前景趋势报告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bac86ac254ed3" w:history="1">
                <w:r>
                  <w:rPr>
                    <w:rStyle w:val="Hyperlink"/>
                  </w:rPr>
                  <w:t>https://www.20087.com/9/91/DengLiZiPenTuCaiLiaoHangYeQianJingQuShi.html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喷涂技术作为表面工程的重要手段，广泛应用于航空航天、能源、汽车和医疗行业，用于提高材料的耐磨性、耐蚀性和热稳定性。近年来，随着材料科学的进步，新型等离子喷涂材料如纳米复合材料、梯度材料和功能梯度材料的开发，显著提升了涂层性能。同时，等离子喷涂工艺的优化，如冷喷涂技术，能够制备出致密、无氧化的涂层，拓宽了应用范围。</w:t>
      </w:r>
      <w:r>
        <w:rPr>
          <w:rFonts w:hint="eastAsia"/>
        </w:rPr>
        <w:br/>
      </w:r>
      <w:r>
        <w:rPr>
          <w:rFonts w:hint="eastAsia"/>
        </w:rPr>
        <w:t>　　未来，等离子喷涂材料的发展将更加侧重于高性能和多功能性。高性能方面，将研发具有更高硬度、更低摩擦系数和更优耐高温性能的涂层材料，满足极端环境下的应用需求。多功能性方面，将探索具有自修复、感应和智能响应功能的智能涂层，如自润滑和自清洁表面。此外，环保和成本效益将成为研发重点，推动材料回收利用和喷涂工艺的能源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bac86ac254ed3" w:history="1">
        <w:r>
          <w:rPr>
            <w:rStyle w:val="Hyperlink"/>
          </w:rPr>
          <w:t>2024-2030年中国等离子喷涂材料市场分析与前景趋势报告</w:t>
        </w:r>
      </w:hyperlink>
      <w:r>
        <w:rPr>
          <w:rFonts w:hint="eastAsia"/>
        </w:rPr>
        <w:t>》依据国家统计局、发改委及等离子喷涂材料相关协会等的数据资料，深入研究了等离子喷涂材料行业的现状，包括等离子喷涂材料市场需求、市场规模及产业链状况。等离子喷涂材料报告分析了等离子喷涂材料的价格波动、各细分市场的动态，以及重点企业的经营状况。同时，报告对等离子喷涂材料市场前景及发展趋势进行了科学预测，揭示了潜在的市场需求和投资机会，也指出了等离子喷涂材料行业内可能的风险。此外，等离子喷涂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等离子喷涂材料行业发展概述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一、等离子喷涂材料行业定义及分类</w:t>
      </w:r>
      <w:r>
        <w:rPr>
          <w:rFonts w:hint="eastAsia"/>
        </w:rPr>
        <w:br/>
      </w:r>
      <w:r>
        <w:rPr>
          <w:rFonts w:hint="eastAsia"/>
        </w:rPr>
        <w:t>　　　　二、等离子喷涂材料行业经济特性</w:t>
      </w:r>
      <w:r>
        <w:rPr>
          <w:rFonts w:hint="eastAsia"/>
        </w:rPr>
        <w:br/>
      </w:r>
      <w:r>
        <w:rPr>
          <w:rFonts w:hint="eastAsia"/>
        </w:rPr>
        <w:t>　　　　三、等离子喷涂材料行业产业链简介</w:t>
      </w:r>
      <w:r>
        <w:rPr>
          <w:rFonts w:hint="eastAsia"/>
        </w:rPr>
        <w:br/>
      </w:r>
      <w:r>
        <w:rPr>
          <w:rFonts w:hint="eastAsia"/>
        </w:rPr>
        <w:t>　　第二节 等离子喷涂材料行业发展成熟度</w:t>
      </w:r>
      <w:r>
        <w:rPr>
          <w:rFonts w:hint="eastAsia"/>
        </w:rPr>
        <w:br/>
      </w:r>
      <w:r>
        <w:rPr>
          <w:rFonts w:hint="eastAsia"/>
        </w:rPr>
        <w:t>　　　　一、等离子喷涂材料行业发展周期分析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等离子喷涂材料行业相关产业动态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2023-2024年等离子喷涂材料行业发展环境分析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等离子喷涂材料行业相关政策、法规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2023-2024年等离子喷涂材料行业技术发展现状及趋势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当前我国等离子喷涂材料技术发展现状</w:t>
      </w:r>
      <w:r>
        <w:rPr>
          <w:rFonts w:hint="eastAsia"/>
        </w:rPr>
        <w:br/>
      </w:r>
      <w:r>
        <w:rPr>
          <w:rFonts w:hint="eastAsia"/>
        </w:rPr>
        <w:t>　　第二节 中外等离子喷涂材料技术差距及产生差距的主要原因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提高我国等离子喷涂材料技术的对策</w:t>
      </w:r>
      <w:r>
        <w:rPr>
          <w:rFonts w:hint="eastAsia"/>
        </w:rPr>
        <w:br/>
      </w:r>
      <w:r>
        <w:rPr>
          <w:rFonts w:hint="eastAsia"/>
        </w:rPr>
        <w:t>　　第四节 我国等离子喷涂材料产品研发、设计发展趋势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中国等离子喷涂材料市场发展调研</w:t>
      </w:r>
      <w:r>
        <w:rPr>
          <w:rFonts w:hint="eastAsia"/>
        </w:rPr>
        <w:br/>
      </w:r>
      <w:r>
        <w:rPr>
          <w:rFonts w:hint="eastAsia"/>
        </w:rPr>
        <w:t>　　第一节 等离子喷涂材料市场现状分析及预测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二、2024-2030年中国等离子喷涂材料市场规模预测</w:t>
      </w:r>
      <w:r>
        <w:rPr>
          <w:rFonts w:hint="eastAsia"/>
        </w:rPr>
        <w:br/>
      </w:r>
      <w:r>
        <w:rPr>
          <w:rFonts w:hint="eastAsia"/>
        </w:rPr>
        <w:t>　　第二节 等离子喷涂材料行业产能分析及预测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二、2024-2030年中国等离子喷涂材料行业产能预测</w:t>
      </w:r>
      <w:r>
        <w:rPr>
          <w:rFonts w:hint="eastAsia"/>
        </w:rPr>
        <w:br/>
      </w:r>
      <w:r>
        <w:rPr>
          <w:rFonts w:hint="eastAsia"/>
        </w:rPr>
        <w:t>　　第三节 等离子喷涂材料行业产量分析及预测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二、2024-2030年中国等离子喷涂材料行业产量预测</w:t>
      </w:r>
      <w:r>
        <w:rPr>
          <w:rFonts w:hint="eastAsia"/>
        </w:rPr>
        <w:br/>
      </w:r>
      <w:r>
        <w:rPr>
          <w:rFonts w:hint="eastAsia"/>
        </w:rPr>
        <w:t>　　第四节 等离子喷涂材料市场需求分析及预测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二、2024-2030年中国等离子喷涂材料市场需求预测</w:t>
      </w:r>
      <w:r>
        <w:rPr>
          <w:rFonts w:hint="eastAsia"/>
        </w:rPr>
        <w:br/>
      </w:r>
      <w:r>
        <w:rPr>
          <w:rFonts w:hint="eastAsia"/>
        </w:rPr>
        <w:t>　　第五节 等离子喷涂材料进出口数据分析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二、2024-2030年国内等离子喷涂材料进出口情况预测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2019-2024年中国等离子喷涂材料行业总体发展状况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中国等离子喷涂材料行业规模情况分析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一、等离子喷涂材料行业单位规模情况分析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二、等离子喷涂材料行业人员规模状况分析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三、等离子喷涂材料行业资产规模状况分析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四、等离子喷涂材料行业市场规模状况分析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五、等离子喷涂材料行业敏感性分析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中国等离子喷涂材料行业财务能力分析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一、等离子喷涂材料行业盈利能力分析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二、等离子喷涂材料行业偿债能力分析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三、等离子喷涂材料行业营运能力分析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四、等离子喷涂材料行业发展能力分析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中国等离子喷涂材料行业重点区域发展分析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一、中国等离子喷涂材料行业重点区域市场结构变化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二、重点地区（一）等离子喷涂材料行业发展分析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三、重点地区（二）等离子喷涂材料行业发展分析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四、重点地区（三）等离子喷涂材料行业发展分析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五、重点地区（四）等离子喷涂材料行业发展分析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六、重点地区（五）等离子喷涂材料行业发展分析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等离子喷涂材料行业产品价格分析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三、主要等离子喷涂材料品牌产品价位分析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五、价格在等离子喷涂材料行业竞争中的重要性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2023-2024年中国等离子喷涂材料行业上下游行业发展分析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等离子喷涂材料上游行业分析</w:t>
      </w:r>
      <w:r>
        <w:rPr>
          <w:rFonts w:hint="eastAsia"/>
        </w:rPr>
        <w:br/>
      </w:r>
      <w:r>
        <w:rPr>
          <w:rFonts w:hint="eastAsia"/>
        </w:rPr>
        <w:t>　　　　一、等离子喷涂材料产品成本构成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四、上游供给对等离子喷涂材料行业的影响</w:t>
      </w:r>
      <w:r>
        <w:rPr>
          <w:rFonts w:hint="eastAsia"/>
        </w:rPr>
        <w:br/>
      </w:r>
      <w:r>
        <w:rPr>
          <w:rFonts w:hint="eastAsia"/>
        </w:rPr>
        <w:t>　　第二节 等离子喷涂材料下游行业分析</w:t>
      </w:r>
      <w:r>
        <w:rPr>
          <w:rFonts w:hint="eastAsia"/>
        </w:rPr>
        <w:br/>
      </w:r>
      <w:r>
        <w:rPr>
          <w:rFonts w:hint="eastAsia"/>
        </w:rPr>
        <w:t>　　　　一、等离子喷涂材料下游行业分布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四、下游需求对等离子喷涂材料行业的影响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等离子喷涂材料行业重点企业发展调研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2023-2024年中国等离子喷涂材料产业市场竞争格局分析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2023-2024年中国等离子喷涂材料产业竞争现状分析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一、等离子喷涂材料竞争力分析</w:t>
      </w:r>
      <w:r>
        <w:rPr>
          <w:rFonts w:hint="eastAsia"/>
        </w:rPr>
        <w:br/>
      </w:r>
      <w:r>
        <w:rPr>
          <w:rFonts w:hint="eastAsia"/>
        </w:rPr>
        <w:t>　　　　二、等离子喷涂材料技术竞争分析</w:t>
      </w:r>
      <w:r>
        <w:rPr>
          <w:rFonts w:hint="eastAsia"/>
        </w:rPr>
        <w:br/>
      </w:r>
      <w:r>
        <w:rPr>
          <w:rFonts w:hint="eastAsia"/>
        </w:rPr>
        <w:t>　　　　三、等离子喷涂材料价格竞争分析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2024年中国等离子喷涂材料产业集中度分析</w:t>
      </w:r>
      <w:r>
        <w:rPr>
          <w:rFonts w:hint="eastAsia"/>
        </w:rPr>
        <w:br/>
      </w:r>
      <w:r>
        <w:rPr>
          <w:rFonts w:hint="eastAsia"/>
        </w:rPr>
        <w:t>　　　　一、等离子喷涂材料市场集中度分析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二、等离子喷涂材料企业集中度分析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2024-2030年提高等离子喷涂材料企业竞争力的策略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等离子喷涂材料行业投资风险预警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2023-2024年影响等离子喷涂材料行业发展的主要因素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一、影响等离子喷涂材料行业运行的有利因素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二、影响等离子喷涂材料行业运行的稳定因素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三、影响等离子喷涂材料行业运行的不利因素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四、我国等离子喷涂材料行业发展面临的挑战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五、我国等离子喷涂材料行业发展面临的机遇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等离子喷涂材料行业投资风险预警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一、2024-2030年等离子喷涂材料行业市场风险及控制策略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二、2024-2030年等离子喷涂材料行业政策风险及控制策略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三、2024-2030年等离子喷涂材料行业经营风险及控制策略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四、2024-2030年等离子喷涂材料同业竞争风险及控制策略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五、2024-2030年等离子喷涂材料行业其他风险及控制策略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等离子喷涂材料行业发展趋势与投资规划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2024-2030年等离子喷涂材料市场发展潜力分析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2024-2030年等离子喷涂材料行业发展趋势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2024-2030年等离子喷涂材料行业投资前景研究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中^智^林^－对我国等离子喷涂材料品牌的战略思考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二、等离子喷涂材料实施品牌战略的意义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三、等离子喷涂材料企业品牌的现状分析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四、我国等离子喷涂材料企业的品牌战略</w:t>
      </w:r>
      <w:r>
        <w:rPr>
          <w:rFonts w:hint="eastAsia"/>
        </w:rPr>
        <w:br/>
      </w:r>
      <w:r>
        <w:rPr>
          <w:rFonts w:hint="eastAsia"/>
        </w:rPr>
        <w:t>　　　　五、等离子喷涂材料品牌战略管理的策略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2024-2030年中国等离子喷涂材料行业产量预测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2024-2030年中国等离子喷涂材料行业市场需求预测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2024-2030年中国等离子喷涂材料行业产品市场价格走势预测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等离子喷涂材料重点企业经营情况分析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等离子喷涂材料重点企业经营情况分析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2024-2030年中国等离子喷涂材料市场规模预测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2024-2030年中国等离子喷涂材料行业利润预测</w:t>
      </w:r>
      <w:r>
        <w:rPr>
          <w:rFonts w:hint="eastAsia"/>
        </w:rPr>
        <w:br/>
      </w:r>
      <w:r>
        <w:rPr>
          <w:rFonts w:hint="eastAsia"/>
        </w:rPr>
        <w:t>　　图表 2024年等离子喷涂材料行业壁垒</w:t>
      </w:r>
      <w:r>
        <w:rPr>
          <w:rFonts w:hint="eastAsia"/>
        </w:rPr>
        <w:br/>
      </w:r>
      <w:r>
        <w:rPr>
          <w:rFonts w:hint="eastAsia"/>
        </w:rPr>
        <w:t>　　图表 2024年等离子喷涂材料市场前景分析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2024-2030年中国等离子喷涂材料市场需求预测</w:t>
      </w:r>
      <w:r>
        <w:rPr>
          <w:rFonts w:hint="eastAsia"/>
        </w:rPr>
        <w:br/>
      </w:r>
      <w:r>
        <w:rPr>
          <w:rFonts w:hint="eastAsia"/>
        </w:rPr>
        <w:t>　　图表 2024年等离子喷涂材料发展趋势预测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bac86ac254ed3" w:history="1">
        <w:r>
          <w:rPr>
            <w:rStyle w:val="Hyperlink"/>
          </w:rPr>
          <w:t>2024-2030年中国等离子喷涂材料市场分析与前景趋势报告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bac86ac254ed3" w:history="1">
        <w:r>
          <w:rPr>
            <w:rStyle w:val="Hyperlink"/>
          </w:rPr>
          <w:t>https://www.20087.com/9/91/DengLiZiPenTuCaiLiaoHangYeQianJingQuShi.html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52ee4fca94d5d" w:history="1">
      <w:r>
        <w:rPr>
          <w:rStyle w:val="Hyperlink"/>
        </w:rPr>
        <w:t>2024-2030年中国等离子喷涂材料市场分析与前景趋势报告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engLiZiPenTuCaiLiaoHangYeQianJingQuShi.html" TargetMode="External" Id="R7ecbac86ac25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engLiZiPenTuCaiLiaoHangYeQianJingQuShi.html" TargetMode="External" Id="Rec952ee4fca9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2024-01-26T03:59:00Z</dcterms:created>
  <dcterms:modified xsi:type="dcterms:W3CDTF">2024-01-26T04:59:00Z</dcterms:modified>
  <dc:subject>2024-2030年中国等离子喷涂材料市场分析与前景趋势报告</dc:subject>
  <dc:title>2024-2030年中国等离子喷涂材料市场分析与前景趋势报告</dc:title>
  <cp:keywords>2024-2030年中国等离子喷涂材料市场分析与前景趋势报告</cp:keywords>
  <dc:description>2024-2030年中国等离子喷涂材料市场分析与前景趋势报告</dc:description>
</cp:coreProperties>
</file>