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2edebecf432a" w:history="1">
              <w:r>
                <w:rPr>
                  <w:rStyle w:val="Hyperlink"/>
                </w:rPr>
                <w:t>2025-2031年中国磷化铝发展现状与趋势预测报告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2edebecf432a" w:history="1">
              <w:r>
                <w:rPr>
                  <w:rStyle w:val="Hyperlink"/>
                </w:rPr>
                <w:t>2025-2031年中国磷化铝发展现状与趋势预测报告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02edebecf432a" w:history="1">
                <w:r>
                  <w:rPr>
                    <w:rStyle w:val="Hyperlink"/>
                  </w:rPr>
                  <w:t>https://www.20087.com/9/91/LinHuaLvFaZhanQuShiFenXi.html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重要的化学品，主要用于粮食、木材和皮革的熏蒸防虫处理，以及电子行业的蚀刻剂。近年来，磷化铝的生产和使用受到了严格的监管，因为其释放的磷化氢气体对人体和环境有害。因此，磷化铝的制备和应用技术正朝着减少毒性物质排放的方向发展，例如通过封闭式熏蒸技术和高效的废气处理系统，以减轻对操作人员和周边环境的风险。</w:t>
      </w:r>
      <w:r>
        <w:rPr>
          <w:rFonts w:hint="eastAsia"/>
        </w:rPr>
        <w:br/>
      </w:r>
      <w:r>
        <w:rPr>
          <w:rFonts w:hint="eastAsia"/>
        </w:rPr>
        <w:t>　　未来，磷化铝的应用将更加注重安全性和替代品的研发。安全性方面，通过改进配方和包装，减少在运输和使用过程中的泄漏风险，同时开发更安全的操作规程和防护装备。替代品研发方面，鉴于磷化铝的环境和健康问题，寻找更环保、低毒性的替代化学品成为行业研究的重点，如天然植物提取物和其他无害的熏蒸剂，以满足日益增长的绿色农业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2edebecf432a" w:history="1">
        <w:r>
          <w:rPr>
            <w:rStyle w:val="Hyperlink"/>
          </w:rPr>
          <w:t>2025-2031年中国磷化铝发展现状与趋势预测报告</w:t>
        </w:r>
      </w:hyperlink>
      <w:r>
        <w:rPr>
          <w:rFonts w:hint="eastAsia"/>
        </w:rPr>
        <w:t>》从市场规模、需求变化及价格动态等维度，系统解析了磷化铝行业的现状与发展趋势。报告深入分析了磷化铝产业链各环节，科学预测了市场前景与技术发展方向，同时聚焦磷化铝细分市场特点及重点企业的经营表现，揭示了磷化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磷化铝行业界定及应用</w:t>
      </w:r>
      <w:r>
        <w:rPr>
          <w:rFonts w:hint="eastAsia"/>
        </w:rPr>
        <w:br/>
      </w:r>
      <w:r>
        <w:rPr>
          <w:rFonts w:hint="eastAsia"/>
        </w:rPr>
        <w:t>　　第一节 磷化铝行业定义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2024-2025年全球磷化铝行业发展状况分析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2024-2025年全球磷化铝行业运行概况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2019-2024年全球磷化铝行业市场规模分析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全球主要地区磷化铝行业运行情况分析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四、2024-2025年中国磷化铝市场走向分析</w:t>
      </w:r>
      <w:r>
        <w:rPr>
          <w:rFonts w:hint="eastAsia"/>
        </w:rPr>
        <w:br/>
      </w:r>
      <w:r>
        <w:rPr>
          <w:rFonts w:hint="eastAsia"/>
        </w:rPr>
        <w:t>　　第二节 中国磷化铝产品技术分析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一、磷化铝市场特点</w:t>
      </w:r>
      <w:r>
        <w:rPr>
          <w:rFonts w:hint="eastAsia"/>
        </w:rPr>
        <w:br/>
      </w:r>
      <w:r>
        <w:rPr>
          <w:rFonts w:hint="eastAsia"/>
        </w:rPr>
        <w:t>　　　　二、磷化铝市场分析</w:t>
      </w:r>
      <w:r>
        <w:rPr>
          <w:rFonts w:hint="eastAsia"/>
        </w:rPr>
        <w:br/>
      </w:r>
      <w:r>
        <w:rPr>
          <w:rFonts w:hint="eastAsia"/>
        </w:rPr>
        <w:t>　　　　三、磷化铝市场变化的方向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2024-2025年中国磷化铝市场现状分析</w:t>
      </w:r>
      <w:r>
        <w:rPr>
          <w:rFonts w:hint="eastAsia"/>
        </w:rPr>
        <w:br/>
      </w:r>
      <w:r>
        <w:rPr>
          <w:rFonts w:hint="eastAsia"/>
        </w:rPr>
        <w:t>　　第二节 中国磷化铝行业产量情况分析及预测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一、磷化铝总体产能规模</w:t>
      </w:r>
      <w:r>
        <w:rPr>
          <w:rFonts w:hint="eastAsia"/>
        </w:rPr>
        <w:br/>
      </w:r>
      <w:r>
        <w:rPr>
          <w:rFonts w:hint="eastAsia"/>
        </w:rPr>
        <w:t>　　　　二、磷化铝生产区域分布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四、2025-2031年中国磷化铝产量预测</w:t>
      </w:r>
      <w:r>
        <w:rPr>
          <w:rFonts w:hint="eastAsia"/>
        </w:rPr>
        <w:br/>
      </w:r>
      <w:r>
        <w:rPr>
          <w:rFonts w:hint="eastAsia"/>
        </w:rPr>
        <w:t>　　第三节 中国磷化铝市场需求分析及预测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中国磷化铝进出口分析</w:t>
      </w:r>
      <w:r>
        <w:rPr>
          <w:rFonts w:hint="eastAsia"/>
        </w:rPr>
        <w:br/>
      </w:r>
      <w:r>
        <w:rPr>
          <w:rFonts w:hint="eastAsia"/>
        </w:rPr>
        <w:t>　　第一节 磷化铝进口情况分析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磷化铝出口情况分析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2024-2025年磷化铝行业细分产品调研</w:t>
      </w:r>
      <w:r>
        <w:rPr>
          <w:rFonts w:hint="eastAsia"/>
        </w:rPr>
        <w:br/>
      </w:r>
      <w:r>
        <w:rPr>
          <w:rFonts w:hint="eastAsia"/>
        </w:rPr>
        <w:t>　　第一节 磷化铝细分产品结构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2024-2025年磷化铝行业上下游发展情况分析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磷化铝行业上游产业发展分析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磷化铝行业下游产业发展分析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2024-2025年磷化铝行业重点区域市场结构调研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第三节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第四节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第五节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第六节 **地区磷化铝市场容量分析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2024-2025年磷化铝行业前景及投资风险预警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2025年磷化铝行业发展趋势预测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磷化铝行业投资风险预警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2025-2031年磷化铝投资建议</w:t>
      </w:r>
      <w:r>
        <w:rPr>
          <w:rFonts w:hint="eastAsia"/>
        </w:rPr>
        <w:br/>
      </w:r>
      <w:r>
        <w:rPr>
          <w:rFonts w:hint="eastAsia"/>
        </w:rPr>
        <w:t>　　第一节 2024-2025年磷化铝行业投资环境分析</w:t>
      </w:r>
      <w:r>
        <w:rPr>
          <w:rFonts w:hint="eastAsia"/>
        </w:rPr>
        <w:br/>
      </w:r>
      <w:r>
        <w:rPr>
          <w:rFonts w:hint="eastAsia"/>
        </w:rPr>
        <w:t>　　第二节 磷化铝行业投资进入壁垒分析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磷化铝行业历程</w:t>
      </w:r>
      <w:r>
        <w:rPr>
          <w:rFonts w:hint="eastAsia"/>
        </w:rPr>
        <w:br/>
      </w:r>
      <w:r>
        <w:rPr>
          <w:rFonts w:hint="eastAsia"/>
        </w:rPr>
        <w:t>　　图表 磷化铝行业生命周期</w:t>
      </w:r>
      <w:r>
        <w:rPr>
          <w:rFonts w:hint="eastAsia"/>
        </w:rPr>
        <w:br/>
      </w:r>
      <w:r>
        <w:rPr>
          <w:rFonts w:hint="eastAsia"/>
        </w:rPr>
        <w:t>　　图表 磷化铝行业产业链分析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2025年中国磷化铝发展趋势预测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2edebecf432a" w:history="1">
        <w:r>
          <w:rPr>
            <w:rStyle w:val="Hyperlink"/>
          </w:rPr>
          <w:t>2025-2031年中国磷化铝发展现状与趋势预测报告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02edebecf432a" w:history="1">
        <w:r>
          <w:rPr>
            <w:rStyle w:val="Hyperlink"/>
          </w:rPr>
          <w:t>https://www.20087.com/9/91/LinHuaLvFaZhanQuShiFenXi.html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热点：磷化铝是什么东西、磷化铝对人体的危害、磷化铝和磷化氢区别、磷化铝熏蒸杀虫剂使用方法、磷化铝的化学式、磷化铝中毒、磷化铝片、磷化铝多久后才没毒、磷化铝熏蒸杀虫剂使用方法及用量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8e23bae84114" w:history="1">
      <w:r>
        <w:rPr>
          <w:rStyle w:val="Hyperlink"/>
        </w:rPr>
        <w:t>2025-2031年中国磷化铝发展现状与趋势预测报告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nHuaLvFaZhanQuShiFenXi.html" TargetMode="External" Id="R89702edebecf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nHuaLvFaZhanQuShiFenXi.html" TargetMode="External" Id="R94828e23bae8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2024-11-17T06:16:00Z</dcterms:created>
  <dcterms:modified xsi:type="dcterms:W3CDTF">2024-11-17T07:16:00Z</dcterms:modified>
  <dc:subject>2025-2031年中国磷化铝发展现状与趋势预测报告</dc:subject>
  <dc:title>2025-2031年中国磷化铝发展现状与趋势预测报告</dc:title>
  <cp:keywords>2025-2031年中国磷化铝发展现状与趋势预测报告</cp:keywords>
  <dc:description>2025-2031年中国磷化铝发展现状与趋势预测报告</dc:description>
</cp:coreProperties>
</file>