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8c961b7ff4a73" w:history="1">
              <w:r>
                <w:rPr>
                  <w:rStyle w:val="Hyperlink"/>
                </w:rPr>
                <w:t>2025-2031年中国拉丝油行业现状分析与发展前景研究报告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8c961b7ff4a73" w:history="1">
              <w:r>
                <w:rPr>
                  <w:rStyle w:val="Hyperlink"/>
                </w:rPr>
                <w:t>2025-2031年中国拉丝油行业现状分析与发展前景研究报告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8c961b7ff4a73" w:history="1">
                <w:r>
                  <w:rPr>
                    <w:rStyle w:val="Hyperlink"/>
                  </w:rPr>
                  <w:t>https://www.20087.com/2/99/LaSiYouWeiLaiFaZhanQuShiYuCe.html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油是金属线材拉拔过程中必不可少的润滑剂，可以减少金属与模具之间的摩擦，延长模具寿命，保证线材的质量。近年来，随着金属加工行业对产品质量和生产效率的要求不断提高，拉丝油的技术也在不断进步，如开发了具有更好冷却性能和环保特性的合成拉丝油，以及适用于高速拉拔的专用油品。</w:t>
      </w:r>
      <w:r>
        <w:rPr>
          <w:rFonts w:hint="eastAsia"/>
        </w:rPr>
        <w:br/>
      </w:r>
      <w:r>
        <w:rPr>
          <w:rFonts w:hint="eastAsia"/>
        </w:rPr>
        <w:t>　　未来，拉丝油将更加注重环保和性能的平衡。环保方面，将开发更多可生物降解、无毒无害的拉丝油，减少对环境的影响。性能方面，将研发具有更高润滑性和冷却效率的新型拉丝油，以适应更高速度和更大压力的拉拔工艺，同时减少能耗和生产成本。此外，智能监测和维护技术的应用，如油品状态在线监测系统，将提高拉丝油的使用效率和生产线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8c961b7ff4a73" w:history="1">
        <w:r>
          <w:rPr>
            <w:rStyle w:val="Hyperlink"/>
          </w:rPr>
          <w:t>2025-2031年中国拉丝油行业现状分析与发展前景研究报告</w:t>
        </w:r>
      </w:hyperlink>
      <w:r>
        <w:rPr>
          <w:rFonts w:hint="eastAsia"/>
        </w:rPr>
        <w:t>》依托多年行业监测数据，结合拉丝油行业现状与未来前景，系统分析了拉丝油市场需求、市场规模、产业链结构、价格机制及细分市场特征。报告对拉丝油市场前景进行了客观评估，预测了拉丝油行业发展趋势，并详细解读了品牌竞争格局、市场集中度及重点企业的运营表现。此外，报告通过SWOT分析识别了拉丝油行业机遇与潜在风险，为投资者和决策者提供了科学、规范的战略建议，助力把握拉丝油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拉丝油行业市场现状分析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拉丝油市场竞争分析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拉丝油行业主要企业分析</w:t>
      </w:r>
      <w:r>
        <w:rPr>
          <w:rFonts w:hint="eastAsia"/>
        </w:rPr>
        <w:br/>
      </w:r>
      <w:r>
        <w:rPr>
          <w:rFonts w:hint="eastAsia"/>
        </w:rPr>
        <w:t>　　一、佛山市顺德区远茂化工实业有限公司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第五章 中~智~林~：拉丝油行业发展预测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8c961b7ff4a73" w:history="1">
        <w:r>
          <w:rPr>
            <w:rStyle w:val="Hyperlink"/>
          </w:rPr>
          <w:t>2025-2031年中国拉丝油行业现状分析与发展前景研究报告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8c961b7ff4a73" w:history="1">
        <w:r>
          <w:rPr>
            <w:rStyle w:val="Hyperlink"/>
          </w:rPr>
          <w:t>https://www.20087.com/2/99/LaSiYouWeiLaiFaZhanQuShiYuCe.html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热点：拉丝油配方大全、拉丝油的浓度标准、防锈油、拉丝油过滤机、特润宁拉丝油、拉丝油过滤装置、拉丝油浓度过高的后果、拉丝油的作用、拉丝油怎么洗掉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1fcda7134a9c" w:history="1">
      <w:r>
        <w:rPr>
          <w:rStyle w:val="Hyperlink"/>
        </w:rPr>
        <w:t>2025-2031年中国拉丝油行业现状分析与发展前景研究报告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aSiYouWeiLaiFaZhanQuShiYuCe.html" TargetMode="External" Id="R8d58c961b7f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aSiYouWeiLaiFaZhanQuShiYuCe.html" TargetMode="External" Id="Rb81e1fcda71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2025-05-09T05:36:00Z</dcterms:created>
  <dcterms:modified xsi:type="dcterms:W3CDTF">2025-05-09T06:36:00Z</dcterms:modified>
  <dc:subject>2025-2031年中国拉丝油行业现状分析与发展前景研究报告</dc:subject>
  <dc:title>2025-2031年中国拉丝油行业现状分析与发展前景研究报告</dc:title>
  <cp:keywords>2025-2031年中国拉丝油行业现状分析与发展前景研究报告</cp:keywords>
  <dc:description>2025-2031年中国拉丝油行业现状分析与发展前景研究报告</dc:description>
</cp:coreProperties>
</file>