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95697aebb42b8" w:history="1">
              <w:r>
                <w:rPr>
                  <w:rStyle w:val="Hyperlink"/>
                </w:rPr>
                <w:t>中国碳纤维行业市场调研年度报告（2026年版）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95697aebb42b8" w:history="1">
              <w:r>
                <w:rPr>
                  <w:rStyle w:val="Hyperlink"/>
                </w:rPr>
                <w:t>中国碳纤维行业市场调研年度报告（2026年版）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95697aebb42b8" w:history="1">
                <w:r>
                  <w:rPr>
                    <w:rStyle w:val="Hyperlink"/>
                  </w:rPr>
                  <w:t>https://www.20087.com/0/72/TanXianWeiHangYeYanJiuBaoGao.html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高强度、轻质特性，在航空航天、汽车、体育用品和风电叶片等行业得到广泛应用。技术进步和规模化生产降低了碳纤维的成本，使其在更多领域的应用成为可能。然而，碳纤维回收和循环利用的技术难题仍然存在，对环境的长期影响也需要关注。</w:t>
      </w:r>
      <w:r>
        <w:rPr>
          <w:rFonts w:hint="eastAsia"/>
        </w:rPr>
        <w:br/>
      </w:r>
      <w:r>
        <w:rPr>
          <w:rFonts w:hint="eastAsia"/>
        </w:rPr>
        <w:t>　　未来，碳纤维行业将朝着更加环保和高性价比的方向发展。随着回收技术的成熟，碳纤维将实现循环利用，减少资源消耗和废弃物处理问题。同时，行业将探索低成本、高性能的碳纤维生产方法，如连续纤维增强热塑性复合材料（CFRTP），以扩大碳纤维在大众市场上的应用。此外，碳纤维将与智能材料相结合，如导电碳纤维和传感器集成，为产品带来额外的智能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495697aebb42b8" w:history="1">
        <w:r>
          <w:rPr>
            <w:rStyle w:val="Hyperlink"/>
          </w:rPr>
          <w:t>中国碳纤维行业市场调研年度报告（2026年版）</w:t>
        </w:r>
      </w:hyperlink>
      <w:r>
        <w:rPr>
          <w:rFonts w:hint="eastAsia"/>
        </w:rPr>
        <w:t>基于统计局、相关行业协会及科研机构的详实数据，系统分析碳纤维行业的市场规模、供需结构和竞争格局，梳理碳纤维技术发展现状与创新方向。报告客观评估了碳纤维市场增长潜力与风险因素，结合政策环境与消费趋势变化，对碳纤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碳纤维产业概述</w:t>
      </w:r>
      <w:r>
        <w:rPr>
          <w:rFonts w:hint="eastAsia"/>
        </w:rPr>
        <w:br/>
      </w:r>
      <w:r>
        <w:rPr>
          <w:rFonts w:hint="eastAsia"/>
        </w:rPr>
        <w:t>　　第一节 碳纤维产业定义</w:t>
      </w:r>
      <w:r>
        <w:rPr>
          <w:rFonts w:hint="eastAsia"/>
        </w:rPr>
        <w:br/>
      </w:r>
      <w:r>
        <w:rPr>
          <w:rFonts w:hint="eastAsia"/>
        </w:rPr>
        <w:t>　　第二节 碳纤维产业发展历程</w:t>
      </w:r>
      <w:r>
        <w:rPr>
          <w:rFonts w:hint="eastAsia"/>
        </w:rPr>
        <w:br/>
      </w:r>
      <w:r>
        <w:rPr>
          <w:rFonts w:hint="eastAsia"/>
        </w:rPr>
        <w:t>　　第三节 碳纤维分类情况</w:t>
      </w:r>
      <w:r>
        <w:rPr>
          <w:rFonts w:hint="eastAsia"/>
        </w:rPr>
        <w:br/>
      </w:r>
      <w:r>
        <w:rPr>
          <w:rFonts w:hint="eastAsia"/>
        </w:rPr>
        <w:t>　　第四节 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一、碳纤维行业相关政策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第三节 碳纤维行业技术环境分析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2025-2026年中国碳纤维行业发展概况</w:t>
      </w:r>
      <w:r>
        <w:rPr>
          <w:rFonts w:hint="eastAsia"/>
        </w:rPr>
        <w:br/>
      </w:r>
      <w:r>
        <w:rPr>
          <w:rFonts w:hint="eastAsia"/>
        </w:rPr>
        <w:t>　　第一节 碳纤维行业发展态势分析</w:t>
      </w:r>
      <w:r>
        <w:rPr>
          <w:rFonts w:hint="eastAsia"/>
        </w:rPr>
        <w:br/>
      </w:r>
      <w:r>
        <w:rPr>
          <w:rFonts w:hint="eastAsia"/>
        </w:rPr>
        <w:t>　　第二节 碳纤维行业发展特点分析</w:t>
      </w:r>
      <w:r>
        <w:rPr>
          <w:rFonts w:hint="eastAsia"/>
        </w:rPr>
        <w:br/>
      </w:r>
      <w:r>
        <w:rPr>
          <w:rFonts w:hint="eastAsia"/>
        </w:rPr>
        <w:t>　　第三节 碳纤维行业市场供需分析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中国碳纤维市场规模情况</w:t>
      </w:r>
      <w:r>
        <w:rPr>
          <w:rFonts w:hint="eastAsia"/>
        </w:rPr>
        <w:br/>
      </w:r>
      <w:r>
        <w:rPr>
          <w:rFonts w:hint="eastAsia"/>
        </w:rPr>
        <w:t>　　第二节 中国碳纤维行业盈利情况分析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三、2026-2032年碳纤维市场需求预测</w:t>
      </w:r>
      <w:r>
        <w:rPr>
          <w:rFonts w:hint="eastAsia"/>
        </w:rPr>
        <w:br/>
      </w:r>
      <w:r>
        <w:rPr>
          <w:rFonts w:hint="eastAsia"/>
        </w:rPr>
        <w:t>　　第四节 中国碳纤维行业产量情况分析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二、2026年碳纤维行业产量特点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三、2026-2032年碳纤维行业产量预测</w:t>
      </w:r>
      <w:r>
        <w:rPr>
          <w:rFonts w:hint="eastAsia"/>
        </w:rPr>
        <w:br/>
      </w:r>
      <w:r>
        <w:rPr>
          <w:rFonts w:hint="eastAsia"/>
        </w:rPr>
        <w:t>　　第五节 碳纤维行业市场供需平衡状况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二、2020-2025年中国碳纤维行业出口情况分析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二、2026-2032年中国碳纤维行业出口预测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三、碳纤维区域集中度分析</w:t>
      </w:r>
      <w:r>
        <w:rPr>
          <w:rFonts w:hint="eastAsia"/>
        </w:rPr>
        <w:br/>
      </w:r>
      <w:r>
        <w:rPr>
          <w:rFonts w:hint="eastAsia"/>
        </w:rPr>
        <w:t>　　第二节 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三、2026年中国碳纤维市场竞争分析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碳纤维行业风险预警分析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二、碳纤维产业政策环境风险分析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四、碳纤维行业发展风险防范建议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碳纤维行业发展机会及建议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一、碳纤维行业总体发展机会及发展建议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二、碳纤维行业并购发展机会及建议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三、碳纤维市场机会及发展建议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四、碳纤维发展现状及存在问题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五、碳纤维企业应对策略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中⋅智⋅林⋅－碳纤维行业项目投资建议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一、碳纤维技术应用注意事项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二、碳纤维项目投资注意事项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三、碳纤维生产开发注意事项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四、碳纤维销售注意事项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碳纤维行业历程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碳纤维企业信息</w:t>
      </w:r>
      <w:r>
        <w:rPr>
          <w:rFonts w:hint="eastAsia"/>
        </w:rPr>
        <w:br/>
      </w:r>
      <w:r>
        <w:rPr>
          <w:rFonts w:hint="eastAsia"/>
        </w:rPr>
        <w:t>　　图表 碳纤维企业经营情况分析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95697aebb42b8" w:history="1">
        <w:r>
          <w:rPr>
            <w:rStyle w:val="Hyperlink"/>
          </w:rPr>
          <w:t>中国碳纤维行业市场调研年度报告（2026年版）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95697aebb42b8" w:history="1">
        <w:r>
          <w:rPr>
            <w:rStyle w:val="Hyperlink"/>
          </w:rPr>
          <w:t>https://www.20087.com/0/72/TanXianWeiHangYeYanJiuBaoGao.html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2c1ebfc884af2" w:history="1">
      <w:r>
        <w:rPr>
          <w:rStyle w:val="Hyperlink"/>
        </w:rPr>
        <w:t>中国碳纤维行业市场调研年度报告（2026年版）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nXianWeiHangYeYanJiuBaoGao.html" TargetMode="External" Id="R08495697aeb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nXianWeiHangYeYanJiuBaoGao.html" TargetMode="External" Id="R0942c1ebfc88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2025-11-06T00:54:00Z</dcterms:created>
  <dcterms:modified xsi:type="dcterms:W3CDTF">2025-11-06T01:54:00Z</dcterms:modified>
  <dc:subject>中国碳纤维行业市场调研年度报告（2026年版）</dc:subject>
  <dc:title>中国碳纤维行业市场调研年度报告（2026年版）</dc:title>
  <cp:keywords>中国碳纤维行业市场调研年度报告（2026年版）</cp:keywords>
  <dc:description>中国碳纤维行业市场调研年度报告（2026年版）</dc:description>
</cp:coreProperties>
</file>