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8bedb6e784a23" w:history="1">
              <w:r>
                <w:rPr>
                  <w:rStyle w:val="Hyperlink"/>
                </w:rPr>
                <w:t>2025-2031年全球与中国燃料电池催化层市场调查研究及前景趋势分析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8bedb6e784a23" w:history="1">
              <w:r>
                <w:rPr>
                  <w:rStyle w:val="Hyperlink"/>
                </w:rPr>
                <w:t>2025-2031年全球与中国燃料电池催化层市场调查研究及前景趋势分析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8bedb6e784a23" w:history="1">
                <w:r>
                  <w:rPr>
                    <w:rStyle w:val="Hyperlink"/>
                  </w:rPr>
                  <w:t>https://www.20087.com/1/12/RanLiaoDianChiCuiHuaCengHangYeQianJing.html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催化层是质子交换膜燃料电池（PEMFC）中的核心组成部分，主要由催化剂、碳载体和离子导体构成，负责促进氢气与氧气之间的电化学反应，直接影响燃料电池的输出功率与效率。目前，铂基催化剂仍是主流选择，因其具有优异的催化活性与稳定性，适用于低温启动和动态负载变化环境。随着全球氢能产业的快速发展，燃料电池在重卡、公交、叉车等商用车领域的应用不断拓展，催化层作为关键技术环节受到广泛关注。现有研究聚焦于降低铂含量、提高利用率并探索非贵金属替代材料，以缓解资源稀缺与成本高昂问题。同时，制备工艺正朝向喷涂法、转印法等高精度、自动化方向发展，以提升催化层的均匀性与电极性能。然而，催化剂中毒、碳腐蚀及水淹等问题仍是影响燃料电池寿命的主要挑战。</w:t>
      </w:r>
      <w:r>
        <w:rPr>
          <w:rFonts w:hint="eastAsia"/>
        </w:rPr>
        <w:br/>
      </w:r>
      <w:r>
        <w:rPr>
          <w:rFonts w:hint="eastAsia"/>
        </w:rPr>
        <w:t>　　未来，燃料电池催化层将围绕高效能、低成本、长寿命展开技术革新。纳米结构催化剂如核壳型铂合金、单原子催化剂等将成为研发重点，通过提升单位质量铂的催化效率来减少贵金属使用量。同时，非贵金属催化剂如铁-氮-碳类材料的研究也将取得实质性进展，有望在部分应用场景中实现商业化替代。在制造工艺方面，3D打印、原子层沉积等先进手段将推动催化层的微观结构可控化，提高气体扩散效率与电子传输能力。此外，随着燃料电池系统向高温、高压方向发展，催化层的抗腐蚀与抗老化性能也将得到进一步优化。政策层面，各国对清洁能源的支持力度持续加大，预计将加速催化层技术的迭代与产业化进程，为氢能经济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8bedb6e784a23" w:history="1">
        <w:r>
          <w:rPr>
            <w:rStyle w:val="Hyperlink"/>
          </w:rPr>
          <w:t>2025-2031年全球与中国燃料电池催化层市场调查研究及前景趋势分析</w:t>
        </w:r>
      </w:hyperlink>
      <w:r>
        <w:rPr>
          <w:rFonts w:hint="eastAsia"/>
        </w:rPr>
        <w:t>》基于权威数据和调研资料，采用定量与定性相结合的方法，系统分析了燃料电池催化层行业的现状和未来趋势。通过对行业的长期跟踪研究，报告提供了清晰的市场分析和趋势预测，帮助投资者更好地理解行业投资价值。同时，结合燃料电池催化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燃料电池催化层市场概述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按照不同产品类型，燃料电池催化层主要可以分为如下几个类别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全球不同产品类型燃料电池催化层销售额增长趋势2020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铂基催化层</w:t>
      </w:r>
      <w:r>
        <w:rPr>
          <w:rFonts w:hint="eastAsia"/>
        </w:rPr>
        <w:br/>
      </w:r>
      <w:r>
        <w:rPr>
          <w:rFonts w:hint="eastAsia"/>
        </w:rPr>
        <w:t>　　　　1.2.3 其他贵金属催化层</w:t>
      </w:r>
      <w:r>
        <w:rPr>
          <w:rFonts w:hint="eastAsia"/>
        </w:rPr>
        <w:br/>
      </w:r>
      <w:r>
        <w:rPr>
          <w:rFonts w:hint="eastAsia"/>
        </w:rPr>
        <w:t>　　　　1.2.4 非贵金属基催化层</w:t>
      </w:r>
      <w:r>
        <w:rPr>
          <w:rFonts w:hint="eastAsia"/>
        </w:rPr>
        <w:br/>
      </w:r>
      <w:r>
        <w:rPr>
          <w:rFonts w:hint="eastAsia"/>
        </w:rPr>
        <w:t>　　1.3 从不同应用，燃料电池催化层主要包括如下几个方面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全球不同应用燃料电池催化层销售额增长趋势2020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质子交换膜燃料电池 （PEMFC）</w:t>
      </w:r>
      <w:r>
        <w:rPr>
          <w:rFonts w:hint="eastAsia"/>
        </w:rPr>
        <w:br/>
      </w:r>
      <w:r>
        <w:rPr>
          <w:rFonts w:hint="eastAsia"/>
        </w:rPr>
        <w:t>　　　　1.3.3 直接甲醇燃料电池（DMFC）</w:t>
      </w:r>
      <w:r>
        <w:rPr>
          <w:rFonts w:hint="eastAsia"/>
        </w:rPr>
        <w:br/>
      </w:r>
      <w:r>
        <w:rPr>
          <w:rFonts w:hint="eastAsia"/>
        </w:rPr>
        <w:t>　　　　1.3.4 固体氧化物燃料电池 （SOFC）</w:t>
      </w:r>
      <w:r>
        <w:rPr>
          <w:rFonts w:hint="eastAsia"/>
        </w:rPr>
        <w:br/>
      </w:r>
      <w:r>
        <w:rPr>
          <w:rFonts w:hint="eastAsia"/>
        </w:rPr>
        <w:t>　　　　1.3.5 碱性燃料电池（AFC）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燃料电池催化层行业背景、发展历史、现状及趋势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燃料电池催化层行业目前现状分析</w:t>
      </w:r>
      <w:r>
        <w:rPr>
          <w:rFonts w:hint="eastAsia"/>
        </w:rPr>
        <w:br/>
      </w:r>
      <w:r>
        <w:rPr>
          <w:rFonts w:hint="eastAsia"/>
        </w:rPr>
        <w:t>　　　　1.4.2 燃料电池催化层发展趋势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全球燃料电池催化层总体规模分析</w:t>
      </w:r>
      <w:r>
        <w:rPr>
          <w:rFonts w:hint="eastAsia"/>
        </w:rPr>
        <w:br/>
      </w:r>
      <w:r>
        <w:rPr>
          <w:rFonts w:hint="eastAsia"/>
        </w:rPr>
        <w:t>　　2.1 全球燃料电池催化层供需现状及预测（2020-2031）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全球燃料电池催化层产能、产量、产能利用率及发展趋势（2020-2031）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全球燃料电池催化层产量、需求量及发展趋势（2020-2031）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全球主要地区燃料电池催化层产量及发展趋势（2020-2031）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全球主要地区燃料电池催化层产量（2020-2025）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全球主要地区燃料电池催化层产量（2026-2031）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全球主要地区燃料电池催化层产量市场份额（2020-2031）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中国燃料电池催化层供需现状及预测（2020-2031）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中国燃料电池催化层产能、产量、产能利用率及发展趋势（2020-2031）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中国燃料电池催化层产量、市场需求量及发展趋势（2020-2031）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全球燃料电池催化层销量及销售额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全球市场燃料电池催化层销售额（2020-2031）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全球市场燃料电池催化层销量（2020-2031）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全球市场燃料电池催化层价格趋势（2020-2031）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全球燃料电池催化层主要地区分析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全球主要地区燃料电池催化层市场规模分析：2020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全球主要地区燃料电池催化层销售收入及市场份额（2020-2025年）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全球主要地区燃料电池催化层销售收入预测（2026-2031年）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全球主要地区燃料电池催化层销量分析：2020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全球主要地区燃料电池催化层销量及市场份额（2020-2025年）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全球主要地区燃料电池催化层销量及市场份额预测（2026-2031）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北美市场燃料电池催化层销量、收入及增长率（2020-2031）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欧洲市场燃料电池催化层销量、收入及增长率（2020-2031）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中国市场燃料电池催化层销量、收入及增长率（2020-2031）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日本市场燃料电池催化层销量、收入及增长率（2020-2031）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东南亚市场燃料电池催化层销量、收入及增长率（2020-2031）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印度市场燃料电池催化层销量、收入及增长率（2020-2031）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全球市场主要厂商燃料电池催化层产能市场份额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全球市场主要厂商燃料电池催化层销量（2020-2025）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全球市场主要厂商燃料电池催化层销量（2020-2025）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全球市场主要厂商燃料电池催化层销售收入（2020-2025）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全球市场主要厂商燃料电池催化层销售价格（2020-2025）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2024年全球主要生产商燃料电池催化层收入排名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中国市场主要厂商燃料电池催化层销量（2020-2025）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中国市场主要厂商燃料电池催化层销量（2020-2025）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中国市场主要厂商燃料电池催化层销售收入（2020-2025）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2024年中国主要生产商燃料电池催化层收入排名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中国市场主要厂商燃料电池催化层销售价格（2020-2025）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全球主要厂商燃料电池催化层总部及产地分布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全球主要厂商成立时间及燃料电池催化层商业化日期</w:t>
      </w:r>
      <w:r>
        <w:rPr>
          <w:rFonts w:hint="eastAsia"/>
        </w:rPr>
        <w:br/>
      </w:r>
      <w:r>
        <w:rPr>
          <w:rFonts w:hint="eastAsia"/>
        </w:rPr>
        <w:t>　　4.6 全球主要厂商燃料电池催化层产品类型及应用</w:t>
      </w:r>
      <w:r>
        <w:rPr>
          <w:rFonts w:hint="eastAsia"/>
        </w:rPr>
        <w:br/>
      </w:r>
      <w:r>
        <w:rPr>
          <w:rFonts w:hint="eastAsia"/>
        </w:rPr>
        <w:t>　　4.7 燃料电池催化层行业集中度、竞争程度分析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燃料电池催化层行业集中度分析：2024年全球Top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全球燃料电池催化层第一梯队、第二梯队和第三梯队生产商（品牌）及市场份额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燃料电池催化层销量、收入、价格及毛利率（2020-2025）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不同产品类型燃料电池催化层分析</w:t>
      </w:r>
      <w:r>
        <w:rPr>
          <w:rFonts w:hint="eastAsia"/>
        </w:rPr>
        <w:br/>
      </w:r>
      <w:r>
        <w:rPr>
          <w:rFonts w:hint="eastAsia"/>
        </w:rPr>
        <w:t>　　6.1 全球不同产品类型燃料电池催化层销量（2020-2031）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全球不同产品类型燃料电池催化层销量及市场份额（2020-2025）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全球不同产品类型燃料电池催化层销量预测（2026-2031）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全球不同产品类型燃料电池催化层收入（2020-2031）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全球不同产品类型燃料电池催化层收入及市场份额（2020-2025）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全球不同产品类型燃料电池催化层收入预测（2026-2031）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全球不同产品类型燃料电池催化层价格走势（2020-2031）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不同应用燃料电池催化层分析</w:t>
      </w:r>
      <w:r>
        <w:rPr>
          <w:rFonts w:hint="eastAsia"/>
        </w:rPr>
        <w:br/>
      </w:r>
      <w:r>
        <w:rPr>
          <w:rFonts w:hint="eastAsia"/>
        </w:rPr>
        <w:t>　　7.1 全球不同应用燃料电池催化层销量（2020-2031）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全球不同应用燃料电池催化层销量及市场份额（2020-2025）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全球不同应用燃料电池催化层销量预测（2026-2031）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全球不同应用燃料电池催化层收入（2020-2031）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全球不同应用燃料电池催化层收入及市场份额（2020-2025）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全球不同应用燃料电池催化层收入预测（2026-2031）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全球不同应用燃料电池催化层价格走势（2020-2031）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燃料电池催化层产业链分析</w:t>
      </w:r>
      <w:r>
        <w:rPr>
          <w:rFonts w:hint="eastAsia"/>
        </w:rPr>
        <w:br/>
      </w:r>
      <w:r>
        <w:rPr>
          <w:rFonts w:hint="eastAsia"/>
        </w:rPr>
        <w:t>　　8.2 燃料电池催化层工艺制造技术分析</w:t>
      </w:r>
      <w:r>
        <w:rPr>
          <w:rFonts w:hint="eastAsia"/>
        </w:rPr>
        <w:br/>
      </w:r>
      <w:r>
        <w:rPr>
          <w:rFonts w:hint="eastAsia"/>
        </w:rPr>
        <w:t>　　8.3 燃料电池催化层产业上游供应分析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燃料电池催化层下游客户分析</w:t>
      </w:r>
      <w:r>
        <w:rPr>
          <w:rFonts w:hint="eastAsia"/>
        </w:rPr>
        <w:br/>
      </w:r>
      <w:r>
        <w:rPr>
          <w:rFonts w:hint="eastAsia"/>
        </w:rPr>
        <w:t>　　8.5 燃料电池催化层销售渠道分析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燃料电池催化层行业发展机遇及主要驱动因素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燃料电池催化层行业发展面临的风险</w:t>
      </w:r>
      <w:r>
        <w:rPr>
          <w:rFonts w:hint="eastAsia"/>
        </w:rPr>
        <w:br/>
      </w:r>
      <w:r>
        <w:rPr>
          <w:rFonts w:hint="eastAsia"/>
        </w:rPr>
        <w:t>　　9.3 燃料电池催化层行业政策分析</w:t>
      </w:r>
      <w:r>
        <w:rPr>
          <w:rFonts w:hint="eastAsia"/>
        </w:rPr>
        <w:br/>
      </w:r>
      <w:r>
        <w:rPr>
          <w:rFonts w:hint="eastAsia"/>
        </w:rPr>
        <w:t>　　9.4 燃料电池催化层中国企业SWOT分析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全球不同产品类型燃料电池催化层销售额增长（CAGR）趋势2020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燃料电池催化层行业目前发展现状</w:t>
      </w:r>
      <w:r>
        <w:rPr>
          <w:rFonts w:hint="eastAsia"/>
        </w:rPr>
        <w:br/>
      </w:r>
      <w:r>
        <w:rPr>
          <w:rFonts w:hint="eastAsia"/>
        </w:rPr>
        <w:t>　　表 4： 燃料电池催化层发展趋势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全球主要地区燃料电池催化层产量增速（CAGR）：（2020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全球主要地区燃料电池催化层产量（2020-2025）&amp;（吨）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全球主要地区燃料电池催化层产量（2026-2031）&amp;（吨）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全球主要地区燃料电池催化层产量市场份额（2020-2025）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全球主要地区燃料电池催化层产量（2026-2031）&amp;（吨）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全球主要地区燃料电池催化层销售收入增速：（2020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全球主要地区燃料电池催化层销售收入（2020-2025）&amp;（百万美元）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全球主要地区燃料电池催化层销售收入市场份额（2020-2025）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全球主要地区燃料电池催化层收入（2026-2031）&amp;（百万美元）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全球主要地区燃料电池催化层收入市场份额（2026-2031）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全球主要地区燃料电池催化层销量（吨）：2020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全球主要地区燃料电池催化层销量（2020-2025）&amp;（吨）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全球主要地区燃料电池催化层销量市场份额（2020-2025）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全球主要地区燃料电池催化层销量（2026-2031）&amp;（吨）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全球主要地区燃料电池催化层销量份额（2026-2031）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全球市场主要厂商燃料电池催化层产能（2024-2025）&amp;（吨）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全球市场主要厂商燃料电池催化层销量（2020-2025）&amp;（吨）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全球市场主要厂商燃料电池催化层销量市场份额（2020-2025）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全球市场主要厂商燃料电池催化层销售收入（2020-2025）&amp;（百万美元）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全球市场主要厂商燃料电池催化层销售收入市场份额（2020-2025）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全球市场主要厂商燃料电池催化层销售价格（2020-2025）&amp;（美元/千克）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2024年全球主要生产商燃料电池催化层收入排名（百万美元）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中国市场主要厂商燃料电池催化层销量（2020-2025）&amp;（吨）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中国市场主要厂商燃料电池催化层销量市场份额（2020-2025）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中国市场主要厂商燃料电池催化层销售收入（2020-2025）&amp;（百万美元）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中国市场主要厂商燃料电池催化层销售收入市场份额（2020-2025）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2024年中国主要生产商燃料电池催化层收入排名（百万美元）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中国市场主要厂商燃料电池催化层销售价格（2020-2025）&amp;（美元/千克）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全球主要厂商燃料电池催化层总部及产地分布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全球主要厂商成立时间及燃料电池催化层商业化日期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全球主要厂商燃料电池催化层产品类型及应用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2024年全球燃料电池催化层主要厂商市场地位（第一梯队、第二梯队和第三梯队）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全球燃料电池催化层市场投资、并购等现状分析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燃料电池催化层生产基地、销售区域、竞争对手及市场地位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燃料电池催化层产品规格、参数及市场应用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燃料电池催化层销量（吨）、收入（百万美元）、价格（美元/千克）及毛利率（2020-2025）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全球不同产品类型燃料电池催化层销量（2020-2025年）&amp;（吨）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全球不同产品类型燃料电池催化层销量市场份额（2020-2025）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全球不同产品类型燃料电池催化层销量预测（2026-2031）&amp;（吨）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全球市场不同产品类型燃料电池催化层销量市场份额预测（2026-2031）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全球不同产品类型燃料电池催化层收入（2020-2025年）&amp;（百万美元）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全球不同产品类型燃料电池催化层收入市场份额（2020-2025）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全球不同产品类型燃料电池催化层收入预测（2026-2031）&amp;（百万美元）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全球不同产品类型燃料电池催化层收入市场份额预测（2026-2031）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全球不同应用燃料电池催化层销量（2020-2025年）&amp;（吨）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全球不同应用燃料电池催化层销量市场份额（2020-2025）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全球不同应用燃料电池催化层销量预测（2026-2031）&amp;（吨）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全球市场不同应用燃料电池催化层销量市场份额预测（2026-2031）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全球不同应用燃料电池催化层收入（2020-2025年）&amp;（百万美元）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全球不同应用燃料电池催化层收入市场份额（2020-2025）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全球不同应用燃料电池催化层收入预测（2026-2031）&amp;（百万美元）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全球不同应用燃料电池催化层收入市场份额预测（2026-2031）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燃料电池催化层上游原料供应商及联系方式列表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燃料电池催化层典型客户列表</w:t>
      </w:r>
      <w:r>
        <w:rPr>
          <w:rFonts w:hint="eastAsia"/>
        </w:rPr>
        <w:br/>
      </w:r>
      <w:r>
        <w:rPr>
          <w:rFonts w:hint="eastAsia"/>
        </w:rPr>
        <w:t>　　表 141： 燃料电池催化层主要销售模式及销售渠道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燃料电池催化层行业发展机遇及主要驱动因素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燃料电池催化层行业发展面临的风险</w:t>
      </w:r>
      <w:r>
        <w:rPr>
          <w:rFonts w:hint="eastAsia"/>
        </w:rPr>
        <w:br/>
      </w:r>
      <w:r>
        <w:rPr>
          <w:rFonts w:hint="eastAsia"/>
        </w:rPr>
        <w:t>　　表 144： 燃料电池催化层行业政策分析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燃料电池催化层产品图片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全球不同产品类型燃料电池催化层销售额2020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全球不同产品类型燃料电池催化层市场份额2024 &amp; 2031</w:t>
      </w:r>
      <w:r>
        <w:rPr>
          <w:rFonts w:hint="eastAsia"/>
        </w:rPr>
        <w:br/>
      </w:r>
      <w:r>
        <w:rPr>
          <w:rFonts w:hint="eastAsia"/>
        </w:rPr>
        <w:t>　　图 4： 铂基催化层产品图片</w:t>
      </w:r>
      <w:r>
        <w:rPr>
          <w:rFonts w:hint="eastAsia"/>
        </w:rPr>
        <w:br/>
      </w:r>
      <w:r>
        <w:rPr>
          <w:rFonts w:hint="eastAsia"/>
        </w:rPr>
        <w:t>　　图 5： 其他贵金属催化层产品图片</w:t>
      </w:r>
      <w:r>
        <w:rPr>
          <w:rFonts w:hint="eastAsia"/>
        </w:rPr>
        <w:br/>
      </w:r>
      <w:r>
        <w:rPr>
          <w:rFonts w:hint="eastAsia"/>
        </w:rPr>
        <w:t>　　图 6： 非贵金属基催化层产品图片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全球不同应用燃料电池催化层市场份额2024 &amp; 2031</w:t>
      </w:r>
      <w:r>
        <w:rPr>
          <w:rFonts w:hint="eastAsia"/>
        </w:rPr>
        <w:br/>
      </w:r>
      <w:r>
        <w:rPr>
          <w:rFonts w:hint="eastAsia"/>
        </w:rPr>
        <w:t>　　图 9： 质子交换膜燃料电池 （PEMFC）</w:t>
      </w:r>
      <w:r>
        <w:rPr>
          <w:rFonts w:hint="eastAsia"/>
        </w:rPr>
        <w:br/>
      </w:r>
      <w:r>
        <w:rPr>
          <w:rFonts w:hint="eastAsia"/>
        </w:rPr>
        <w:t>　　图 10： 直接甲醇燃料电池（DMFC）</w:t>
      </w:r>
      <w:r>
        <w:rPr>
          <w:rFonts w:hint="eastAsia"/>
        </w:rPr>
        <w:br/>
      </w:r>
      <w:r>
        <w:rPr>
          <w:rFonts w:hint="eastAsia"/>
        </w:rPr>
        <w:t>　　图 11： 固体氧化物燃料电池 （SOFC）</w:t>
      </w:r>
      <w:r>
        <w:rPr>
          <w:rFonts w:hint="eastAsia"/>
        </w:rPr>
        <w:br/>
      </w:r>
      <w:r>
        <w:rPr>
          <w:rFonts w:hint="eastAsia"/>
        </w:rPr>
        <w:t>　　图 12： 碱性燃料电池（AFC）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全球燃料电池催化层产能、产量、产能利用率及发展趋势（2020-2031）&amp;（吨）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全球燃料电池催化层产量、需求量及发展趋势（2020-2031）&amp;（吨）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全球主要地区燃料电池催化层产量（2020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全球主要地区燃料电池催化层产量市场份额（2020-2031）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中国燃料电池催化层产能、产量、产能利用率及发展趋势（2020-2031）&amp;（吨）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中国燃料电池催化层产量、市场需求量及发展趋势（2020-2031）&amp;（吨）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全球燃料电池催化层市场销售额及增长率：（2020-2031）&amp;（百万美元）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全球市场燃料电池催化层市场规模：2020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全球市场燃料电池催化层销量及增长率（2020-2031）&amp;（吨）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全球市场燃料电池催化层价格趋势（2020-2031）&amp;（美元/千克）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全球主要地区燃料电池催化层销售收入（2020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全球主要地区燃料电池催化层销售收入市场份额（2020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北美市场燃料电池催化层销量及增长率（2020-2031）&amp;（吨）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北美市场燃料电池催化层收入及增长率（2020-2031）&amp;（百万美元）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欧洲市场燃料电池催化层销量及增长率（2020-2031）&amp;（吨）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欧洲市场燃料电池催化层收入及增长率（2020-2031）&amp;（百万美元）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中国市场燃料电池催化层销量及增长率（2020-2031）&amp;（吨）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中国市场燃料电池催化层收入及增长率（2020-2031）&amp;（百万美元）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日本市场燃料电池催化层销量及增长率（2020-2031）&amp;（吨）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日本市场燃料电池催化层收入及增长率（2020-2031）&amp;（百万美元）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东南亚市场燃料电池催化层销量及增长率（2020-2031）&amp;（吨）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东南亚市场燃料电池催化层收入及增长率（2020-2031）&amp;（百万美元）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印度市场燃料电池催化层销量及增长率（2020-2031）&amp;（吨）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印度市场燃料电池催化层收入及增长率（2020-2031）&amp;（百万美元）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2024年全球市场主要厂商燃料电池催化层销量市场份额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2024年全球市场主要厂商燃料电池催化层收入市场份额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2024年中国市场主要厂商燃料电池催化层销量市场份额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2024年中国市场主要厂商燃料电池催化层收入市场份额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2024年全球前五大生产商燃料电池催化层市场份额</w:t>
      </w:r>
      <w:r>
        <w:rPr>
          <w:rFonts w:hint="eastAsia"/>
        </w:rPr>
        <w:br/>
      </w:r>
      <w:r>
        <w:rPr>
          <w:rFonts w:hint="eastAsia"/>
        </w:rPr>
        <w:t>　　图 43： 2024年全球燃料电池催化层第一梯队、第二梯队和第三梯队厂商及市场份额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全球不同产品类型燃料电池催化层价格走势（2020-2031）&amp;（美元/千克）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全球不同应用燃料电池催化层价格走势（2020-2031）&amp;（美元/千克）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燃料电池催化层产业链</w:t>
      </w:r>
      <w:r>
        <w:rPr>
          <w:rFonts w:hint="eastAsia"/>
        </w:rPr>
        <w:br/>
      </w:r>
      <w:r>
        <w:rPr>
          <w:rFonts w:hint="eastAsia"/>
        </w:rPr>
        <w:t>　　图 47： 燃料电池催化层中国企业SWOT分析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8bedb6e784a23" w:history="1">
        <w:r>
          <w:rPr>
            <w:rStyle w:val="Hyperlink"/>
          </w:rPr>
          <w:t>2025-2031年全球与中国燃料电池催化层市场调查研究及前景趋势分析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8bedb6e784a23" w:history="1">
        <w:r>
          <w:rPr>
            <w:rStyle w:val="Hyperlink"/>
          </w:rPr>
          <w:t>https://www.20087.com/1/12/RanLiaoDianChiCuiHuaCengHangYeQianJing.html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c3045ffad4300" w:history="1">
      <w:r>
        <w:rPr>
          <w:rStyle w:val="Hyperlink"/>
        </w:rPr>
        <w:t>2025-2031年全球与中国燃料电池催化层市场调查研究及前景趋势分析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RanLiaoDianChiCuiHuaCengHangYeQianJing.html" TargetMode="External" Id="Rbc98bedb6e78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RanLiaoDianChiCuiHuaCengHangYeQianJing.html" TargetMode="External" Id="R43dc3045ffad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2025-06-23T03:52:15Z</dcterms:created>
  <dcterms:modified xsi:type="dcterms:W3CDTF">2025-06-23T04:52:15Z</dcterms:modified>
  <dc:subject>2025-2031年全球与中国燃料电池催化层市场调查研究及前景趋势分析</dc:subject>
  <dc:title>2025-2031年全球与中国燃料电池催化层市场调查研究及前景趋势分析</dc:title>
  <cp:keywords>2025-2031年全球与中国燃料电池催化层市场调查研究及前景趋势分析</cp:keywords>
  <dc:description>2025-2031年全球与中国燃料电池催化层市场调查研究及前景趋势分析</dc:description>
</cp:coreProperties>
</file>