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f726d70d84755" w:history="1">
              <w:r>
                <w:rPr>
                  <w:rStyle w:val="Hyperlink"/>
                </w:rPr>
                <w:t>2025-2031年全球与中国铜基抗咬合剂行业现状及市场前景分析报告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f726d70d84755" w:history="1">
              <w:r>
                <w:rPr>
                  <w:rStyle w:val="Hyperlink"/>
                </w:rPr>
                <w:t>2025-2031年全球与中国铜基抗咬合剂行业现状及市场前景分析报告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f726d70d84755" w:history="1">
                <w:r>
                  <w:rPr>
                    <w:rStyle w:val="Hyperlink"/>
                  </w:rPr>
                  <w:t>https://www.20087.com/3/22/TongJiKangYaoHeJiHangYeFaZhanQianJing.html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抗咬合剂是一类用于高温、高压或腐蚀环境下防止金属螺纹和接触面发生冷焊、咬死或卡滞的润滑防护材料，广泛应用于石油化工、电力、船舶及重型机械等工业领域。铜基抗咬合剂主要功能组分，辅以耐高温基础油或固体润滑载体，能够在极端工况下形成保护膜，降低摩擦系数，防止金属间直接接触和氧化粘连。铜基抗咬合剂形态包括膏状、喷雾和固体涂层等，具备良好的附着性、耐水冲刷性和化学惰性，适用于不锈钢、合金钢等多种金属材料。在高温阀门、法兰连接、螺栓预紧等关键部位，铜基抗咬合剂有效提升了拆卸维护的便利性与设备运行的安全性。然而，铜离子在特定介质中可能引发电化学腐蚀或污染敏感工艺流体，限制了其在某些精细化工或食品医药行业的应用。施加均匀性和长期稳定性也是实际使用中需关注的问题。</w:t>
      </w:r>
      <w:r>
        <w:rPr>
          <w:rFonts w:hint="eastAsia"/>
        </w:rPr>
        <w:br/>
      </w:r>
      <w:r>
        <w:rPr>
          <w:rFonts w:hint="eastAsia"/>
        </w:rPr>
        <w:t>　　未来，铜基抗咬合剂的发展将侧重于性能定制化、环保适应性与多功能复合。通过调控铜颗粒的形貌、尺寸及表面改性，可优化其在不同温度区间和载荷条件下的润滑与防粘连效果。载体体系，如无油基或可生物降解配方，将减少对环境和操作人员的影响，拓展应用边界。在高端装备领域，抗咬合剂将与表面处理技术结合，如与磷化、镀层工艺协同，形成多层防护体系，提升综合耐久性。智能化施加工具的研发，如定量喷涂设备，有助于提高施工精度与一致性。同时，针对特定行业需求，如核电或深海装备，将开发具备更高抗辐射、抗压或抗微生物附着能力的专用产品。随着设备可靠性要求提升和维护成本压力加大，高性能抗咬合剂在预防性维护中的价值将被进一步认可，推动产品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f726d70d84755" w:history="1">
        <w:r>
          <w:rPr>
            <w:rStyle w:val="Hyperlink"/>
          </w:rPr>
          <w:t>2025-2031年全球与中国铜基抗咬合剂行业现状及市场前景分析报告</w:t>
        </w:r>
      </w:hyperlink>
      <w:r>
        <w:rPr>
          <w:rFonts w:hint="eastAsia"/>
        </w:rPr>
        <w:t>》依托国家统计局、相关行业协会及科研单位提供的权威数据，全面分析了铜基抗咬合剂行业发展环境、产业链结构、市场供需状况及价格变化，重点研究了铜基抗咬合剂行业内主要企业的经营现状。报告对铜基抗咬合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铜基抗咬合剂市场概述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按照不同产品类型，铜基抗咬合剂主要可以分为如下几个类别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全球不同产品类型铜基抗咬合剂销售额增长趋势2020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工作温度≤1000℃</w:t>
      </w:r>
      <w:r>
        <w:rPr>
          <w:rFonts w:hint="eastAsia"/>
        </w:rPr>
        <w:br/>
      </w:r>
      <w:r>
        <w:rPr>
          <w:rFonts w:hint="eastAsia"/>
        </w:rPr>
        <w:t>　　　　1.2.3 工作温度&gt;1000℃</w:t>
      </w:r>
      <w:r>
        <w:rPr>
          <w:rFonts w:hint="eastAsia"/>
        </w:rPr>
        <w:br/>
      </w:r>
      <w:r>
        <w:rPr>
          <w:rFonts w:hint="eastAsia"/>
        </w:rPr>
        <w:t>　　1.3 从不同应用，铜基抗咬合剂主要包括如下几个方面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全球不同应用铜基抗咬合剂销售额增长趋势2020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铜基抗咬合剂行业背景、发展历史、现状及趋势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铜基抗咬合剂行业目前现状分析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铜基抗咬合剂发展趋势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全球铜基抗咬合剂总体规模分析</w:t>
      </w:r>
      <w:r>
        <w:rPr>
          <w:rFonts w:hint="eastAsia"/>
        </w:rPr>
        <w:br/>
      </w:r>
      <w:r>
        <w:rPr>
          <w:rFonts w:hint="eastAsia"/>
        </w:rPr>
        <w:t>　　2.1 全球铜基抗咬合剂供需现状及预测（2020-2031）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全球铜基抗咬合剂产能、产量、产能利用率及发展趋势（2020-2031）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全球铜基抗咬合剂产量、需求量及发展趋势（2020-2031）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全球主要地区铜基抗咬合剂产量及发展趋势（2020-2031）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全球主要地区铜基抗咬合剂产量（2020-2025）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全球主要地区铜基抗咬合剂产量（2026-2031）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全球主要地区铜基抗咬合剂产量市场份额（2020-2031）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中国铜基抗咬合剂供需现状及预测（2020-2031）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中国铜基抗咬合剂产能、产量、产能利用率及发展趋势（2020-2031）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中国铜基抗咬合剂产量、市场需求量及发展趋势（2020-2031）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全球铜基抗咬合剂销量及销售额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全球市场铜基抗咬合剂销售额（2020-2031）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全球市场铜基抗咬合剂销量（2020-2031）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全球市场铜基抗咬合剂价格趋势（2020-2031）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全球铜基抗咬合剂主要地区分析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全球主要地区铜基抗咬合剂市场规模分析：2020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全球主要地区铜基抗咬合剂销售收入及市场份额（2020-2025年）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全球主要地区铜基抗咬合剂销售收入预测（2026-2031年）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全球主要地区铜基抗咬合剂销量分析：2020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全球主要地区铜基抗咬合剂销量及市场份额（2020-2025年）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全球主要地区铜基抗咬合剂销量及市场份额预测（2026-2031）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印度市场铜基抗咬合剂销量、收入及增长率（2020-2031）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全球市场主要厂商铜基抗咬合剂产能市场份额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全球市场主要厂商铜基抗咬合剂销量（2020-2025）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全球市场主要厂商铜基抗咬合剂销量（2020-2025）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全球市场主要厂商铜基抗咬合剂销售收入（2020-2025）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全球市场主要厂商铜基抗咬合剂销售价格（2020-2025）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2024年全球主要生产商铜基抗咬合剂收入排名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中国市场主要厂商铜基抗咬合剂销量（2020-2025）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中国市场主要厂商铜基抗咬合剂销量（2020-2025）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中国市场主要厂商铜基抗咬合剂销售收入（2020-2025）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2024年中国主要生产商铜基抗咬合剂收入排名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中国市场主要厂商铜基抗咬合剂销售价格（2020-2025）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全球主要厂商铜基抗咬合剂总部及产地分布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全球主要厂商成立时间及铜基抗咬合剂商业化日期</w:t>
      </w:r>
      <w:r>
        <w:rPr>
          <w:rFonts w:hint="eastAsia"/>
        </w:rPr>
        <w:br/>
      </w:r>
      <w:r>
        <w:rPr>
          <w:rFonts w:hint="eastAsia"/>
        </w:rPr>
        <w:t>　　4.6 全球主要厂商铜基抗咬合剂产品类型及应用</w:t>
      </w:r>
      <w:r>
        <w:rPr>
          <w:rFonts w:hint="eastAsia"/>
        </w:rPr>
        <w:br/>
      </w:r>
      <w:r>
        <w:rPr>
          <w:rFonts w:hint="eastAsia"/>
        </w:rPr>
        <w:t>　　4.7 铜基抗咬合剂行业集中度、竞争程度分析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铜基抗咬合剂行业集中度分析：2024年全球Top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全球铜基抗咬合剂第一梯队、第二梯队和第三梯队生产商（品牌）及市场份额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铜基抗咬合剂销量、收入、价格及毛利率（2020-2025）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不同产品类型铜基抗咬合剂分析</w:t>
      </w:r>
      <w:r>
        <w:rPr>
          <w:rFonts w:hint="eastAsia"/>
        </w:rPr>
        <w:br/>
      </w:r>
      <w:r>
        <w:rPr>
          <w:rFonts w:hint="eastAsia"/>
        </w:rPr>
        <w:t>　　6.1 全球不同产品类型铜基抗咬合剂销量（2020-2031）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全球不同产品类型铜基抗咬合剂销量及市场份额（2020-2025）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全球不同产品类型铜基抗咬合剂销量预测（2026-2031）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全球不同产品类型铜基抗咬合剂收入（2020-2031）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全球不同产品类型铜基抗咬合剂收入及市场份额（2020-2025）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全球不同产品类型铜基抗咬合剂收入预测（2026-2031）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全球不同产品类型铜基抗咬合剂价格走势（2020-2031）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不同应用铜基抗咬合剂分析</w:t>
      </w:r>
      <w:r>
        <w:rPr>
          <w:rFonts w:hint="eastAsia"/>
        </w:rPr>
        <w:br/>
      </w:r>
      <w:r>
        <w:rPr>
          <w:rFonts w:hint="eastAsia"/>
        </w:rPr>
        <w:t>　　7.1 全球不同应用铜基抗咬合剂销量（2020-2031）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全球不同应用铜基抗咬合剂销量及市场份额（2020-2025）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全球不同应用铜基抗咬合剂销量预测（2026-2031）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全球不同应用铜基抗咬合剂收入（2020-2031）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全球不同应用铜基抗咬合剂收入及市场份额（2020-2025）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全球不同应用铜基抗咬合剂收入预测（2026-2031）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全球不同应用铜基抗咬合剂价格走势（2020-2031）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铜基抗咬合剂产业链分析</w:t>
      </w:r>
      <w:r>
        <w:rPr>
          <w:rFonts w:hint="eastAsia"/>
        </w:rPr>
        <w:br/>
      </w:r>
      <w:r>
        <w:rPr>
          <w:rFonts w:hint="eastAsia"/>
        </w:rPr>
        <w:t>　　8.2 铜基抗咬合剂工艺制造技术分析</w:t>
      </w:r>
      <w:r>
        <w:rPr>
          <w:rFonts w:hint="eastAsia"/>
        </w:rPr>
        <w:br/>
      </w:r>
      <w:r>
        <w:rPr>
          <w:rFonts w:hint="eastAsia"/>
        </w:rPr>
        <w:t>　　8.3 铜基抗咬合剂产业上游供应分析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铜基抗咬合剂下游客户分析</w:t>
      </w:r>
      <w:r>
        <w:rPr>
          <w:rFonts w:hint="eastAsia"/>
        </w:rPr>
        <w:br/>
      </w:r>
      <w:r>
        <w:rPr>
          <w:rFonts w:hint="eastAsia"/>
        </w:rPr>
        <w:t>　　8.5 铜基抗咬合剂销售渠道分析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铜基抗咬合剂行业发展机遇及主要驱动因素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铜基抗咬合剂行业发展面临的风险</w:t>
      </w:r>
      <w:r>
        <w:rPr>
          <w:rFonts w:hint="eastAsia"/>
        </w:rPr>
        <w:br/>
      </w:r>
      <w:r>
        <w:rPr>
          <w:rFonts w:hint="eastAsia"/>
        </w:rPr>
        <w:t>　　9.3 铜基抗咬合剂行业政策分析</w:t>
      </w:r>
      <w:r>
        <w:rPr>
          <w:rFonts w:hint="eastAsia"/>
        </w:rPr>
        <w:br/>
      </w:r>
      <w:r>
        <w:rPr>
          <w:rFonts w:hint="eastAsia"/>
        </w:rPr>
        <w:t>　　9.4 铜基抗咬合剂中国企业SWOT分析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全球不同产品类型铜基抗咬合剂销售额增长（CAGR）趋势2020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铜基抗咬合剂行业目前发展现状</w:t>
      </w:r>
      <w:r>
        <w:rPr>
          <w:rFonts w:hint="eastAsia"/>
        </w:rPr>
        <w:br/>
      </w:r>
      <w:r>
        <w:rPr>
          <w:rFonts w:hint="eastAsia"/>
        </w:rPr>
        <w:t>　　表 4： 铜基抗咬合剂发展趋势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全球主要地区铜基抗咬合剂产量增速（CAGR）：（2020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全球主要地区铜基抗咬合剂产量（2020-2025）&amp;（吨）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全球主要地区铜基抗咬合剂产量（2026-2031）&amp;（吨）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全球主要地区铜基抗咬合剂产量市场份额（2020-2025）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全球主要地区铜基抗咬合剂产量（2026-2031）&amp;（吨）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全球主要地区铜基抗咬合剂销售收入增速：（2020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全球主要地区铜基抗咬合剂销售收入（2020-2025）&amp;（百万美元）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全球主要地区铜基抗咬合剂销售收入市场份额（2020-2025）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全球主要地区铜基抗咬合剂收入（2026-2031）&amp;（百万美元）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全球主要地区铜基抗咬合剂收入市场份额（2026-2031）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全球主要地区铜基抗咬合剂销量（吨）：2020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全球主要地区铜基抗咬合剂销量（2020-2025）&amp;（吨）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全球主要地区铜基抗咬合剂销量市场份额（2020-2025）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全球主要地区铜基抗咬合剂销量（2026-2031）&amp;（吨）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全球主要地区铜基抗咬合剂销量份额（2026-2031）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全球市场主要厂商铜基抗咬合剂产能（2024-2025）&amp;（吨）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全球市场主要厂商铜基抗咬合剂销量（2020-2025）&amp;（吨）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全球市场主要厂商铜基抗咬合剂销量市场份额（2020-2025）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全球市场主要厂商铜基抗咬合剂销售收入（2020-2025）&amp;（百万美元）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全球市场主要厂商铜基抗咬合剂销售收入市场份额（2020-2025）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全球市场主要厂商铜基抗咬合剂销售价格（2020-2025）&amp;（美元/吨）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2024年全球主要生产商铜基抗咬合剂收入排名（百万美元）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中国市场主要厂商铜基抗咬合剂销量（2020-2025）&amp;（吨）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中国市场主要厂商铜基抗咬合剂销量市场份额（2020-2025）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中国市场主要厂商铜基抗咬合剂销售收入（2020-2025）&amp;（百万美元）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中国市场主要厂商铜基抗咬合剂销售收入市场份额（2020-2025）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2024年中国主要生产商铜基抗咬合剂收入排名（百万美元）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中国市场主要厂商铜基抗咬合剂销售价格（2020-2025）&amp;（美元/吨）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全球主要厂商铜基抗咬合剂总部及产地分布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全球主要厂商成立时间及铜基抗咬合剂商业化日期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全球主要厂商铜基抗咬合剂产品类型及应用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2024年全球铜基抗咬合剂主要厂商市场地位（第一梯队、第二梯队和第三梯队）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全球铜基抗咬合剂市场投资、并购等现状分析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铜基抗咬合剂生产基地、销售区域、竞争对手及市场地位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铜基抗咬合剂产品规格、参数及市场应用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铜基抗咬合剂销量（吨）、收入（百万美元）、价格（美元/吨）及毛利率（2020-2025）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全球不同产品类型铜基抗咬合剂销量（2020-2025年）&amp;（吨）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全球不同产品类型铜基抗咬合剂销量市场份额（2020-2025）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全球不同产品类型铜基抗咬合剂销量预测（2026-2031）&amp;（吨）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全球市场不同产品类型铜基抗咬合剂销量市场份额预测（2026-2031）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全球不同产品类型铜基抗咬合剂收入（2020-2025年）&amp;（百万美元）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全球不同产品类型铜基抗咬合剂收入市场份额（2020-2025）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全球不同产品类型铜基抗咬合剂收入预测（2026-2031）&amp;（百万美元）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全球不同产品类型铜基抗咬合剂收入市场份额预测（2026-2031）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全球不同应用铜基抗咬合剂销量（2020-2025年）&amp;（吨）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全球不同应用铜基抗咬合剂销量市场份额（2020-2025）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全球不同应用铜基抗咬合剂销量预测（2026-2031）&amp;（吨）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全球市场不同应用铜基抗咬合剂销量市场份额预测（2026-2031）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全球不同应用铜基抗咬合剂收入（2020-2025年）&amp;（百万美元）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全球不同应用铜基抗咬合剂收入市场份额（2020-2025）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全球不同应用铜基抗咬合剂收入预测（2026-2031）&amp;（百万美元）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全球不同应用铜基抗咬合剂收入市场份额预测（2026-2031）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铜基抗咬合剂上游原料供应商及联系方式列表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铜基抗咬合剂典型客户列表</w:t>
      </w:r>
      <w:r>
        <w:rPr>
          <w:rFonts w:hint="eastAsia"/>
        </w:rPr>
        <w:br/>
      </w:r>
      <w:r>
        <w:rPr>
          <w:rFonts w:hint="eastAsia"/>
        </w:rPr>
        <w:t>　　表 136： 铜基抗咬合剂主要销售模式及销售渠道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铜基抗咬合剂行业发展机遇及主要驱动因素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铜基抗咬合剂行业发展面临的风险</w:t>
      </w:r>
      <w:r>
        <w:rPr>
          <w:rFonts w:hint="eastAsia"/>
        </w:rPr>
        <w:br/>
      </w:r>
      <w:r>
        <w:rPr>
          <w:rFonts w:hint="eastAsia"/>
        </w:rPr>
        <w:t>　　表 139： 铜基抗咬合剂行业政策分析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铜基抗咬合剂产品图片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全球不同产品类型铜基抗咬合剂销售额2020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全球不同产品类型铜基抗咬合剂市场份额2024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工作温度≤1000℃产品图片</w:t>
      </w:r>
      <w:r>
        <w:rPr>
          <w:rFonts w:hint="eastAsia"/>
        </w:rPr>
        <w:br/>
      </w:r>
      <w:r>
        <w:rPr>
          <w:rFonts w:hint="eastAsia"/>
        </w:rPr>
        <w:t>　　图 5： 工作温度&gt;1000℃产品图片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全球不同应用铜基抗咬合剂市场份额2024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全球铜基抗咬合剂产能、产量、产能利用率及发展趋势（2020-2031）&amp;（吨）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全球铜基抗咬合剂产量、需求量及发展趋势（2020-2031）&amp;（吨）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全球主要地区铜基抗咬合剂产量（2020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全球主要地区铜基抗咬合剂产量市场份额（2020-2031）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中国铜基抗咬合剂产能、产量、产能利用率及发展趋势（2020-2031）&amp;（吨）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中国铜基抗咬合剂产量、市场需求量及发展趋势（2020-2031）&amp;（吨）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全球铜基抗咬合剂市场销售额及增长率：（2020-2031）&amp;（百万美元）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全球市场铜基抗咬合剂市场规模：2020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全球市场铜基抗咬合剂价格趋势（2020-2031）&amp;（美元/吨）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全球主要地区铜基抗咬合剂销售收入（2020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全球主要地区铜基抗咬合剂销售收入市场份额（2020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印度市场铜基抗咬合剂销量及增长率（2020-2031）&amp;（吨）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印度市场铜基抗咬合剂收入及增长率（2020-2031）&amp;（百万美元）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2024年全球市场主要厂商铜基抗咬合剂销量市场份额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2024年全球市场主要厂商铜基抗咬合剂收入市场份额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2024年中国市场主要厂商铜基抗咬合剂销量市场份额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2024年中国市场主要厂商铜基抗咬合剂收入市场份额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2024年全球前五大生产商铜基抗咬合剂市场份额</w:t>
      </w:r>
      <w:r>
        <w:rPr>
          <w:rFonts w:hint="eastAsia"/>
        </w:rPr>
        <w:br/>
      </w:r>
      <w:r>
        <w:rPr>
          <w:rFonts w:hint="eastAsia"/>
        </w:rPr>
        <w:t>　　图 42： 2024年全球铜基抗咬合剂第一梯队、第二梯队和第三梯队厂商及市场份额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全球不同产品类型铜基抗咬合剂价格走势（2020-2031）&amp;（美元/吨）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全球不同应用铜基抗咬合剂价格走势（2020-2031）&amp;（美元/吨）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铜基抗咬合剂产业链</w:t>
      </w:r>
      <w:r>
        <w:rPr>
          <w:rFonts w:hint="eastAsia"/>
        </w:rPr>
        <w:br/>
      </w:r>
      <w:r>
        <w:rPr>
          <w:rFonts w:hint="eastAsia"/>
        </w:rPr>
        <w:t>　　图 46： 铜基抗咬合剂中国企业SWOT分析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f726d70d84755" w:history="1">
        <w:r>
          <w:rPr>
            <w:rStyle w:val="Hyperlink"/>
          </w:rPr>
          <w:t>2025-2031年全球与中国铜基抗咬合剂行业现状及市场前景分析报告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f726d70d84755" w:history="1">
        <w:r>
          <w:rPr>
            <w:rStyle w:val="Hyperlink"/>
          </w:rPr>
          <w:t>https://www.20087.com/3/22/TongJiKangYaoHeJiHangYeFaZhanQianJing.html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0ace46074f94" w:history="1">
      <w:r>
        <w:rPr>
          <w:rStyle w:val="Hyperlink"/>
        </w:rPr>
        <w:t>2025-2031年全球与中国铜基抗咬合剂行业现状及市场前景分析报告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ongJiKangYaoHeJiHangYeFaZhanQianJing.html" TargetMode="External" Id="R7bff726d70d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ongJiKangYaoHeJiHangYeFaZhanQianJing.html" TargetMode="External" Id="Rc5710ace4607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2025-04-08T07:36:33Z</dcterms:created>
  <dcterms:modified xsi:type="dcterms:W3CDTF">2025-04-08T08:36:33Z</dcterms:modified>
  <dc:subject>2025-2031年全球与中国铜基抗咬合剂行业现状及市场前景分析报告</dc:subject>
  <dc:title>2025-2031年全球与中国铜基抗咬合剂行业现状及市场前景分析报告</dc:title>
  <cp:keywords>2025-2031年全球与中国铜基抗咬合剂行业现状及市场前景分析报告</cp:keywords>
  <dc:description>2025-2031年全球与中国铜基抗咬合剂行业现状及市场前景分析报告</dc:description>
</cp:coreProperties>
</file>