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f994611ea444a" w:history="1">
              <w:r>
                <w:rPr>
                  <w:rStyle w:val="Hyperlink"/>
                </w:rPr>
                <w:t>2026-2032年中国正己胺市场研究与发展前景分析报告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f994611ea444a" w:history="1">
              <w:r>
                <w:rPr>
                  <w:rStyle w:val="Hyperlink"/>
                </w:rPr>
                <w:t>2026-2032年中国正己胺市场研究与发展前景分析报告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f994611ea444a" w:history="1">
                <w:r>
                  <w:rPr>
                    <w:rStyle w:val="Hyperlink"/>
                  </w:rPr>
                  <w:t>https://www.20087.com/3/72/ZhengJiAnHangYeQianJingFenXi.html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胺是一种直链脂肪族伯胺，化学结构稳定，具备良好的碱性和亲核性，在有机合成领域具有广泛的应用基础。当前主要作为中间体用于农药、医药、染料及表面活性剂的生产过程。在农业化学品中，正己胺参与合成某些除草剂与杀菌剂的活性成分；在制药工业中，可用于构建特定含氮分子骨架或作为催化剂参与反应。正己胺化学性质决定了在储存与操作过程中需注意密封、避光与防潮，避免与强氧化剂或酸性物质接触引发反应。工业级产品纯度控制较为成熟，主流生产工艺包括己醇与氨的催化胺化或己腈还原，具备一定的规模化生产能力。然而，正己胺具有刺激性气味，对皮肤、眼睛和呼吸道有一定腐蚀性，使用时需采取严格的防护措施。此外，生产过程中的副产物管理与废液处理对环保合规提出要求，制约了部分中小企业的技术升级。</w:t>
      </w:r>
      <w:r>
        <w:rPr>
          <w:rFonts w:hint="eastAsia"/>
        </w:rPr>
        <w:br/>
      </w:r>
      <w:r>
        <w:rPr>
          <w:rFonts w:hint="eastAsia"/>
        </w:rPr>
        <w:t>　　未来，正己胺的应用将更多依赖于下游高端化学品的发展需求，推动其在精细化工领域的深度应用。随着绿色化学理念的普及，清洁生产工艺将受到重视，例如开发高效催化剂以提高反应选择性，减少副产物生成，或采用连续流反应技术提升过程安全性与能效。在医药研发领域，新型药物分子设计可能增加对特定碳链长度胺类化合物的需求，促使正己胺在定制化合成服务中发挥更大作用。功能化衍生物的开发，如引入磺酸基或季铵盐结构，可拓展其在水处理剂、乳化剂或防腐剂中的应用潜力。同时，生物基原料路线的探索，如利用可再生资源制备己胺前体，将成为可持续发展的重要方向。在安全管理方面，封闭式操作、自动化投料与在线监测系统将提升生产与使用环节的本质安全水平。长远来看，正己胺的价值不仅体现在作为基础化工中间体，更在于其在构建复杂功能分子中的结构单元作用，服务于高附加值化学品的创新研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3f994611ea444a" w:history="1">
        <w:r>
          <w:rPr>
            <w:rStyle w:val="Hyperlink"/>
          </w:rPr>
          <w:t>2026-2032年中国正己胺市场研究与发展前景分析报告</w:t>
        </w:r>
      </w:hyperlink>
      <w:r>
        <w:rPr>
          <w:rFonts w:hint="eastAsia"/>
        </w:rPr>
        <w:t>深入分析了市场规模、需求及价格等关键因素，对正己胺产业链的现状进行了剖析，并科学地预测了正己胺市场前景与发展趋势。通过正己胺细分市场的调研和对重点企业的深入研究，全面揭示了正己胺行业的竞争格局、市场集中度以及品牌影响力。同时，正己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正己胺行业界定</w:t>
      </w:r>
      <w:r>
        <w:rPr>
          <w:rFonts w:hint="eastAsia"/>
        </w:rPr>
        <w:br/>
      </w:r>
      <w:r>
        <w:rPr>
          <w:rFonts w:hint="eastAsia"/>
        </w:rPr>
        <w:t>　　第一节 正己胺行业定义</w:t>
      </w:r>
      <w:r>
        <w:rPr>
          <w:rFonts w:hint="eastAsia"/>
        </w:rPr>
        <w:br/>
      </w:r>
      <w:r>
        <w:rPr>
          <w:rFonts w:hint="eastAsia"/>
        </w:rPr>
        <w:t>　　第二节 正己胺行业特点分析</w:t>
      </w:r>
      <w:r>
        <w:rPr>
          <w:rFonts w:hint="eastAsia"/>
        </w:rPr>
        <w:br/>
      </w:r>
      <w:r>
        <w:rPr>
          <w:rFonts w:hint="eastAsia"/>
        </w:rPr>
        <w:t>　　第三节 正己胺行业发展历程</w:t>
      </w:r>
      <w:r>
        <w:rPr>
          <w:rFonts w:hint="eastAsia"/>
        </w:rPr>
        <w:br/>
      </w:r>
      <w:r>
        <w:rPr>
          <w:rFonts w:hint="eastAsia"/>
        </w:rPr>
        <w:t>　　第四节 正己胺产业链分析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中国正己胺行业发展环境分析</w:t>
      </w:r>
      <w:r>
        <w:rPr>
          <w:rFonts w:hint="eastAsia"/>
        </w:rPr>
        <w:br/>
      </w:r>
      <w:r>
        <w:rPr>
          <w:rFonts w:hint="eastAsia"/>
        </w:rPr>
        <w:t>　　第一节 正己胺行业经济环境分析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正己胺行业政策环境分析</w:t>
      </w:r>
      <w:r>
        <w:rPr>
          <w:rFonts w:hint="eastAsia"/>
        </w:rPr>
        <w:br/>
      </w:r>
      <w:r>
        <w:rPr>
          <w:rFonts w:hint="eastAsia"/>
        </w:rPr>
        <w:t>　　　　一、正己胺行业相关政策</w:t>
      </w:r>
      <w:r>
        <w:rPr>
          <w:rFonts w:hint="eastAsia"/>
        </w:rPr>
        <w:br/>
      </w:r>
      <w:r>
        <w:rPr>
          <w:rFonts w:hint="eastAsia"/>
        </w:rPr>
        <w:t>　　　　二、正己胺行业相关标准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2025-2026年正己胺行业技术发展现状及趋势分析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正己胺行业技术发展现状分析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国内外正己胺行业技术差异与原因</w:t>
      </w:r>
      <w:r>
        <w:rPr>
          <w:rFonts w:hint="eastAsia"/>
        </w:rPr>
        <w:br/>
      </w:r>
      <w:r>
        <w:rPr>
          <w:rFonts w:hint="eastAsia"/>
        </w:rPr>
        <w:t>　　第三节 正己胺行业技术发展方向、趋势预测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提升正己胺行业技术能力策略建议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全球正己胺行业发展态势分析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全球正己胺行业总体情况</w:t>
      </w:r>
      <w:r>
        <w:rPr>
          <w:rFonts w:hint="eastAsia"/>
        </w:rPr>
        <w:br/>
      </w:r>
      <w:r>
        <w:rPr>
          <w:rFonts w:hint="eastAsia"/>
        </w:rPr>
        <w:t>　　第二节 正己胺行业重点国家、地区市场分析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全球正己胺行业发展前景预测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中国正己胺行业市场供需状况分析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中国正己胺行业市场规模情况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中国正己胺行业市场需求状况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一、2020-2025年正己胺行业市场需求情况</w:t>
      </w:r>
      <w:r>
        <w:rPr>
          <w:rFonts w:hint="eastAsia"/>
        </w:rPr>
        <w:br/>
      </w:r>
      <w:r>
        <w:rPr>
          <w:rFonts w:hint="eastAsia"/>
        </w:rPr>
        <w:t>　　　　二、正己胺行业市场需求特点分析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三、2026-2032年正己胺行业市场需求预测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中国正己胺行业产量情况分析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一、2020-2025年正己胺行业产量统计分析</w:t>
      </w:r>
      <w:r>
        <w:rPr>
          <w:rFonts w:hint="eastAsia"/>
        </w:rPr>
        <w:br/>
      </w:r>
      <w:r>
        <w:rPr>
          <w:rFonts w:hint="eastAsia"/>
        </w:rPr>
        <w:t>　　　　二、正己胺行业区域产量分析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三、2026-2032年正己胺行业产量预测分析</w:t>
      </w:r>
      <w:r>
        <w:rPr>
          <w:rFonts w:hint="eastAsia"/>
        </w:rPr>
        <w:br/>
      </w:r>
      <w:r>
        <w:rPr>
          <w:rFonts w:hint="eastAsia"/>
        </w:rPr>
        <w:t>　　第四节 正己胺行业市场供需平衡状况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中国正己胺行业进出口情况分析</w:t>
      </w:r>
      <w:r>
        <w:rPr>
          <w:rFonts w:hint="eastAsia"/>
        </w:rPr>
        <w:br/>
      </w:r>
      <w:r>
        <w:rPr>
          <w:rFonts w:hint="eastAsia"/>
        </w:rPr>
        <w:t>　　第一节 正己胺行业出口情况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一、2020-2025年正己胺行业出口情况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三、2026-2032年正己胺行业出口情况预测</w:t>
      </w:r>
      <w:r>
        <w:rPr>
          <w:rFonts w:hint="eastAsia"/>
        </w:rPr>
        <w:br/>
      </w:r>
      <w:r>
        <w:rPr>
          <w:rFonts w:hint="eastAsia"/>
        </w:rPr>
        <w:t>　　第二节 正己胺行业进口情况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一、2020-2025年正己胺行业进口情况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三、2026-2032年正己胺行业进口情况预测</w:t>
      </w:r>
      <w:r>
        <w:rPr>
          <w:rFonts w:hint="eastAsia"/>
        </w:rPr>
        <w:br/>
      </w:r>
      <w:r>
        <w:rPr>
          <w:rFonts w:hint="eastAsia"/>
        </w:rPr>
        <w:t>　　第三节 正己胺行业进出口面临的挑战及对策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中国正己胺行业产品价格监测</w:t>
      </w:r>
      <w:r>
        <w:rPr>
          <w:rFonts w:hint="eastAsia"/>
        </w:rPr>
        <w:br/>
      </w:r>
      <w:r>
        <w:rPr>
          <w:rFonts w:hint="eastAsia"/>
        </w:rPr>
        <w:t>　　　　一、正己胺市场价格特征</w:t>
      </w:r>
      <w:r>
        <w:rPr>
          <w:rFonts w:hint="eastAsia"/>
        </w:rPr>
        <w:br/>
      </w:r>
      <w:r>
        <w:rPr>
          <w:rFonts w:hint="eastAsia"/>
        </w:rPr>
        <w:t>　　　　二、当前正己胺市场价格评述</w:t>
      </w:r>
      <w:r>
        <w:rPr>
          <w:rFonts w:hint="eastAsia"/>
        </w:rPr>
        <w:br/>
      </w:r>
      <w:r>
        <w:rPr>
          <w:rFonts w:hint="eastAsia"/>
        </w:rPr>
        <w:t>　　　　三、影响正己胺市场价格因素分析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四、未来正己胺市场价格走势预测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中国正己胺行业重点区域市场分析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正己胺行业区域市场分布情况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正己胺行业细分市场调研分析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正己胺细分产品（一）市场调研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正己胺细分产品（二）市场调研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正己胺行业上、下游市场分析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正己胺行业上游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正己胺行业下游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正己胺行业重点企业发展调研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正己胺重点企业（一）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正己胺重点企业（二）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正己胺重点企业（三）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正己胺重点企业（四）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正己胺重点企业（五）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正己胺重点企业（六）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正己胺行业风险及对策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2026-2032年正己胺行业发展环境分析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2026-2032年正己胺行业投资特性分析</w:t>
      </w:r>
      <w:r>
        <w:rPr>
          <w:rFonts w:hint="eastAsia"/>
        </w:rPr>
        <w:br/>
      </w:r>
      <w:r>
        <w:rPr>
          <w:rFonts w:hint="eastAsia"/>
        </w:rPr>
        <w:t>　　　　一、正己胺行业进入壁垒</w:t>
      </w:r>
      <w:r>
        <w:rPr>
          <w:rFonts w:hint="eastAsia"/>
        </w:rPr>
        <w:br/>
      </w:r>
      <w:r>
        <w:rPr>
          <w:rFonts w:hint="eastAsia"/>
        </w:rPr>
        <w:t>　　　　二、正己胺行业盈利模式</w:t>
      </w:r>
      <w:r>
        <w:rPr>
          <w:rFonts w:hint="eastAsia"/>
        </w:rPr>
        <w:br/>
      </w:r>
      <w:r>
        <w:rPr>
          <w:rFonts w:hint="eastAsia"/>
        </w:rPr>
        <w:t>　　　　三、正己胺行业盈利因素</w:t>
      </w:r>
      <w:r>
        <w:rPr>
          <w:rFonts w:hint="eastAsia"/>
        </w:rPr>
        <w:br/>
      </w:r>
      <w:r>
        <w:rPr>
          <w:rFonts w:hint="eastAsia"/>
        </w:rPr>
        <w:t>　　第三节 正己胺行业“波特五力模型”分析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2026-2032年正己胺行业风险及对策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正己胺企业竞争策略分析</w:t>
      </w:r>
      <w:r>
        <w:rPr>
          <w:rFonts w:hint="eastAsia"/>
        </w:rPr>
        <w:br/>
      </w:r>
      <w:r>
        <w:rPr>
          <w:rFonts w:hint="eastAsia"/>
        </w:rPr>
        <w:t>　　第一节 正己胺市场竞争策略分析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一、2026-2032年中国正己胺市场增长潜力分析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二、2026-2032年中国正己胺主要潜力品种分析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三、现有正己胺产品竞争策略分析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四、潜力正己胺品种竞争策略选择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2026-2032年中国正己胺企业竞争策略分析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一、2026-2032年我国正己胺市场竞争趋势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二、2026-2032年正己胺行业竞争格局展望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三、2026-2032年正己胺行业竞争策略分析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四、2026-2032年正己胺企业竞争策略分析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2026-2032年中国正己胺行业发展趋势分析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一、2026-2032年正己胺技术发展趋势分析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二、2026-2032年正己胺产品发展趋势分析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三、2026-2032年正己胺行业竞争格局展望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2026-2032年中国正己胺市场趋势分析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一、2026-2032年正己胺发展趋势预测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二、2026-2032年正己胺市场前景分析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三、2026-2032年正己胺产业政策趋向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2026-2032年正己胺行业投资价值评估分析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正己胺行业发展建议分析</w:t>
      </w:r>
      <w:r>
        <w:rPr>
          <w:rFonts w:hint="eastAsia"/>
        </w:rPr>
        <w:br/>
      </w:r>
      <w:r>
        <w:rPr>
          <w:rFonts w:hint="eastAsia"/>
        </w:rPr>
        <w:t>　　第一节 正己胺行业研究结论及建议</w:t>
      </w:r>
      <w:r>
        <w:rPr>
          <w:rFonts w:hint="eastAsia"/>
        </w:rPr>
        <w:br/>
      </w:r>
      <w:r>
        <w:rPr>
          <w:rFonts w:hint="eastAsia"/>
        </w:rPr>
        <w:t>　　第二节 正己胺细分行业研究结论及建议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中^智^林^－正己胺行业竞争策略总结及建议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正己胺行业历程</w:t>
      </w:r>
      <w:r>
        <w:rPr>
          <w:rFonts w:hint="eastAsia"/>
        </w:rPr>
        <w:br/>
      </w:r>
      <w:r>
        <w:rPr>
          <w:rFonts w:hint="eastAsia"/>
        </w:rPr>
        <w:t>　　图表 正己胺行业生命周期</w:t>
      </w:r>
      <w:r>
        <w:rPr>
          <w:rFonts w:hint="eastAsia"/>
        </w:rPr>
        <w:br/>
      </w:r>
      <w:r>
        <w:rPr>
          <w:rFonts w:hint="eastAsia"/>
        </w:rPr>
        <w:t>　　图表 正己胺行业产业链分析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2020-2025年正己胺行业市场容量分析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2020-2025年中国正己胺行业产量及增长趋势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2020-2025年中国正己胺市场需求量及增速统计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2025年中国正己胺行业需求领域分布格局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2020-2025年中国正己胺行业盈利情况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2020-2025年中国正己胺行业利润总额统计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2020-2025年中国正己胺进口金额分析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2020-2025年中国正己胺出口数量分析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2020-2025年中国正己胺出口金额分析</w:t>
      </w:r>
      <w:r>
        <w:rPr>
          <w:rFonts w:hint="eastAsia"/>
        </w:rPr>
        <w:br/>
      </w:r>
      <w:r>
        <w:rPr>
          <w:rFonts w:hint="eastAsia"/>
        </w:rPr>
        <w:t>　　图表 2025年中国正己胺进口国家及地区分析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2025年中国正己胺出口国家及地区分析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2020-2025年中国正己胺行业企业平均规模情况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**地区正己胺市场规模及增长情况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**地区正己胺市场规模及增长情况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**地区正己胺市场规模及增长情况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**地区正己胺市场规模及增长情况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正己胺重点企业（一）基本信息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正己胺重点企业（一）经营情况分析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正己胺重点企业（一）主要经济指标情况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正己胺重点企业（一）盈利能力情况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正己胺重点企业（一）偿债能力情况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正己胺重点企业（一）运营能力情况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正己胺重点企业（一）成长能力情况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正己胺重点企业（二）基本信息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正己胺重点企业（二）经营情况分析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正己胺重点企业（二）主要经济指标情况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正己胺重点企业（二）盈利能力情况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正己胺重点企业（二）偿债能力情况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正己胺重点企业（二）运营能力情况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正己胺重点企业（二）成长能力情况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正己胺重点企业（三）基本信息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正己胺重点企业（三）经营情况分析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正己胺重点企业（三）主要经济指标情况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正己胺重点企业（三）盈利能力情况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正己胺重点企业（三）偿债能力情况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正己胺重点企业（三）运营能力情况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正己胺重点企业（三）成长能力情况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2026-2032年中国正己胺行业产能预测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2026-2032年中国正己胺行业产量预测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2026-2032年中国正己胺市场需求量预测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2026-2032年中国正己胺行业供需平衡预测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2026-2032年中国正己胺行业市场容量预测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2026-2032年中国正己胺行业市场规模预测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2026-2032年中国正己胺市场前景分析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2026-2032年中国正己胺行业发展趋势预测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f994611ea444a" w:history="1">
        <w:r>
          <w:rPr>
            <w:rStyle w:val="Hyperlink"/>
          </w:rPr>
          <w:t>2026-2032年中国正己胺市场研究与发展前景分析报告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f994611ea444a" w:history="1">
        <w:r>
          <w:rPr>
            <w:rStyle w:val="Hyperlink"/>
          </w:rPr>
          <w:t>https://www.20087.com/3/72/ZhengJiAnHangYeQianJingFenXi.html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热点：环己胺、正己胺密度、乙醇胺、正己胺结构式、叔丁胺、正己胺盐酸盐、正丙胺的毒性有多强、正己胺价格、环己醇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df37384054a57" w:history="1">
      <w:r>
        <w:rPr>
          <w:rStyle w:val="Hyperlink"/>
        </w:rPr>
        <w:t>2026-2032年中国正己胺市场研究与发展前景分析报告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engJiAnHangYeQianJingFenXi.html" TargetMode="External" Id="R913f994611ea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engJiAnHangYeQianJingFenXi.html" TargetMode="External" Id="R8bcdf3738405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2026-01-27T04:52:01Z</dcterms:created>
  <dcterms:modified xsi:type="dcterms:W3CDTF">2026-01-27T05:52:01Z</dcterms:modified>
  <dc:subject>2026-2032年中国正己胺市场研究与发展前景分析报告</dc:subject>
  <dc:title>2026-2032年中国正己胺市场研究与发展前景分析报告</dc:title>
  <cp:keywords>2026-2032年中国正己胺市场研究与发展前景分析报告</cp:keywords>
  <dc:description>2026-2032年中国正己胺市场研究与发展前景分析报告</dc:description>
</cp:coreProperties>
</file>