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d0f66ee7a4d82" w:history="1">
              <w:r>
                <w:rPr>
                  <w:rStyle w:val="Hyperlink"/>
                </w:rPr>
                <w:t>全球与中国β-熊果苷市场现状调研及前景趋势分析报告（2025-2031年）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d0f66ee7a4d82" w:history="1">
              <w:r>
                <w:rPr>
                  <w:rStyle w:val="Hyperlink"/>
                </w:rPr>
                <w:t>全球与中国β-熊果苷市场现状调研及前景趋势分析报告（2025-2031年）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d0f66ee7a4d82" w:history="1">
                <w:r>
                  <w:rPr>
                    <w:rStyle w:val="Hyperlink"/>
                  </w:rPr>
                  <w:t>https://www.20087.com/5/92/-XiongGuoGanFaZhanXianZhuangQianJing.html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熊果苷是一种天然存在于某些植物中的化合物，因其具有美白、抗氧化等功效而在化妆品行业中得到广泛应用。近年来，随着消费者对天然、安全护肤产品需求的增长，β-熊果苷作为有效美白成分的地位逐渐稳固。目前市场上，β-熊果苷主要应用于美白护肤品中，包括乳液、面霜、面膜等产品，随着提取技术和配方技术的进步，其在护肤品中的应用形式和效果也在不断升级。</w:t>
      </w:r>
      <w:r>
        <w:rPr>
          <w:rFonts w:hint="eastAsia"/>
        </w:rPr>
        <w:br/>
      </w:r>
      <w:r>
        <w:rPr>
          <w:rFonts w:hint="eastAsia"/>
        </w:rPr>
        <w:t>　　未来，预计β-熊果苷市场将持续增长。一方面，随着消费者对健康和美容意识的提高，对含有天然成分护肤品的需求将持续增加，这将推动β-熊果苷的应用和发展。另一方面，随着科学技术的进步，β-熊果苷的提取效率和纯度将进一步提高，这不仅有利于降低成本，还能提高产品的质量和功效。此外，随着研究的深入，β-熊果苷在其他领域的应用，如食品补充剂、医药等也可能被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d0f66ee7a4d82" w:history="1">
        <w:r>
          <w:rPr>
            <w:rStyle w:val="Hyperlink"/>
          </w:rPr>
          <w:t>全球与中国β-熊果苷市场现状调研及前景趋势分析报告（2025-2031年）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β-熊果苷行业的现状与发展趋势，并对β-熊果苷产业链各环节进行了系统性探讨。报告科学预测了β-熊果苷行业未来发展方向，重点分析了β-熊果苷技术现状及创新路径，同时聚焦β-熊果苷重点企业的经营表现，评估了市场竞争格局、品牌影响力及市场集中度。通过对细分市场的深入研究及SWOT分析，报告揭示了β-熊果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β-熊果苷市场概述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按照不同分类，β-熊果苷主要可以分为如下几个类别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不同分类β-熊果苷增长趋势2020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从不同应用，β-熊果苷主要包括如下几个方面</w:t>
      </w:r>
      <w:r>
        <w:rPr>
          <w:rFonts w:hint="eastAsia"/>
        </w:rPr>
        <w:br/>
      </w:r>
      <w:r>
        <w:rPr>
          <w:rFonts w:hint="eastAsia"/>
        </w:rPr>
        <w:t>　　1.4 β-熊果苷行业背景、发展历史、现状及趋势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β-熊果苷行业目前现状分析</w:t>
      </w:r>
      <w:r>
        <w:rPr>
          <w:rFonts w:hint="eastAsia"/>
        </w:rPr>
        <w:br/>
      </w:r>
      <w:r>
        <w:rPr>
          <w:rFonts w:hint="eastAsia"/>
        </w:rPr>
        <w:t>　　　　1.4.2 β-熊果苷发展趋势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全球β-熊果苷总体规模分析</w:t>
      </w:r>
      <w:r>
        <w:rPr>
          <w:rFonts w:hint="eastAsia"/>
        </w:rPr>
        <w:br/>
      </w:r>
      <w:r>
        <w:rPr>
          <w:rFonts w:hint="eastAsia"/>
        </w:rPr>
        <w:t>　　2.1 全球β-熊果苷供需现状及预测（2020-2031）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全球β-熊果苷产能、产量、产能利用率及发展趋势（2020-2031）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全球β-熊果苷产量、需求量及发展趋势（2020-2031）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全球主要地区β-熊果苷产量及发展趋势（2020-2031）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中国β-熊果苷供需现状及预测（2020-2031）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中国β-熊果苷产能、产量、产能利用率及发展趋势（2020-2031）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中国β-熊果苷产量、市场需求量及发展趋势（2020-2031）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全球β-熊果苷销量及销售额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全球市场β-熊果苷销售额（2020-2031）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全球市场β-熊果苷销量（2020-2031）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全球市场β-熊果苷价格趋势（2020-2031）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全球市场主要厂商β-熊果苷产能、产量及市场份额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全球市场主要厂商β-熊果苷销量（2020-2025）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全球市场主要厂商β-熊果苷销售收入（2020-2025）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2025年全球主要生产商β-熊果苷收入排名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全球市场主要厂商β-熊果苷销售价格（2020-2025）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中国市场主要厂商β-熊果苷销量（2020-2025）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中国市场主要厂商β-熊果苷销售收入（2020-2025）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2025年中国主要生产商β-熊果苷收入排名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中国市场主要厂商β-熊果苷销售价格（2020-2025）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全球主要厂商β-熊果苷产地分布及商业化日期</w:t>
      </w:r>
      <w:r>
        <w:rPr>
          <w:rFonts w:hint="eastAsia"/>
        </w:rPr>
        <w:br/>
      </w:r>
      <w:r>
        <w:rPr>
          <w:rFonts w:hint="eastAsia"/>
        </w:rPr>
        <w:t>　　3.5 β-熊果苷行业集中度、竞争程度分析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β-熊果苷行业集中度分析：全球Top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全球β-熊果苷第一梯队、第二梯队和第三梯队生产商（品牌）及市场份额（2024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全球β-熊果苷主要地区分析</w:t>
      </w:r>
      <w:r>
        <w:rPr>
          <w:rFonts w:hint="eastAsia"/>
        </w:rPr>
        <w:br/>
      </w:r>
      <w:r>
        <w:rPr>
          <w:rFonts w:hint="eastAsia"/>
        </w:rPr>
        <w:t>　　4.1 全球主要地区β-熊果苷市场规模分析：2020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全球主要地区β-熊果苷销售收入及市场份额（2020-2025年）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全球主要地区β-熊果苷销售收入预测（2025-2031年）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全球主要地区β-熊果苷销量分析：2020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全球主要地区β-熊果苷销量及市场份额（2020-2025年）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全球主要地区β-熊果苷销量及市场份额预测（2025-2031）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北美市场β-熊果苷销量、收入及增长率（2020-2031）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欧洲市场β-熊果苷销量、收入及增长率（2020-2031）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中国市场β-熊果苷销量、收入及增长率（2020-2031）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日本市场β-熊果苷销量、收入及增长率（2020-2031）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东南亚市场β-熊果苷销量、收入及增长率（2020-2031）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印度市场β-熊果苷销量、收入及增长率（2020-2031）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全球β-熊果苷主要生产商分析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不同分类β-熊果苷分析</w:t>
      </w:r>
      <w:r>
        <w:rPr>
          <w:rFonts w:hint="eastAsia"/>
        </w:rPr>
        <w:br/>
      </w:r>
      <w:r>
        <w:rPr>
          <w:rFonts w:hint="eastAsia"/>
        </w:rPr>
        <w:t>　　6.1 全球不同分类β-熊果苷销量（2020-2031）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全球不同分类β-熊果苷销量及市场份额（2020-2025）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全球不同分类β-熊果苷销量预测（2025-2031）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全球不同分类β-熊果苷收入（2020-2031）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全球不同分类β-熊果苷收入及市场份额（2020-2025）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全球不同分类β-熊果苷收入预测（2025-2031）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全球不同分类β-熊果苷价格走势（2020-2031）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中国不同分类β-熊果苷销量（2020-2031）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中国不同分类β-熊果苷销量及市场份额（2020-2025）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中国不同分类β-熊果苷销量预测（2025-2031）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中国不同分类β-熊果苷收入（2020-2031）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中国不同分类β-熊果苷收入及市场份额（2020-2025）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中国不同分类β-熊果苷收入预测（2025-2031）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不同应用β-熊果苷分析</w:t>
      </w:r>
      <w:r>
        <w:rPr>
          <w:rFonts w:hint="eastAsia"/>
        </w:rPr>
        <w:br/>
      </w:r>
      <w:r>
        <w:rPr>
          <w:rFonts w:hint="eastAsia"/>
        </w:rPr>
        <w:t>　　7.1 全球不同应用β-熊果苷销量（2020-2031）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全球不同应用β-熊果苷销量及市场份额（2020-2025）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全球不同应用β-熊果苷销量预测（2025-2031）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全球不同应用β-熊果苷收入（2020-2031）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全球不同应用β-熊果苷收入及市场份额（2020-2025）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全球不同应用β-熊果苷收入预测（2025-2031）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全球不同应用β-熊果苷价格走势（2020-2031）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中国不同应用β-熊果苷销量（2020-2031）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中国不同应用β-熊果苷销量及市场份额（2020-2025）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中国不同应用β-熊果苷销量预测（2025-2031）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中国不同应用β-熊果苷收入（2020-2031）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中国不同应用β-熊果苷收入及市场份额（2020-2025）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中国不同应用β-熊果苷收入预测（2025-2031）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β-熊果苷产业链分析</w:t>
      </w:r>
      <w:r>
        <w:rPr>
          <w:rFonts w:hint="eastAsia"/>
        </w:rPr>
        <w:br/>
      </w:r>
      <w:r>
        <w:rPr>
          <w:rFonts w:hint="eastAsia"/>
        </w:rPr>
        <w:t>　　8.2 β-熊果苷产业上游供应分析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β-熊果苷下游典型客户</w:t>
      </w:r>
      <w:r>
        <w:rPr>
          <w:rFonts w:hint="eastAsia"/>
        </w:rPr>
        <w:br/>
      </w:r>
      <w:r>
        <w:rPr>
          <w:rFonts w:hint="eastAsia"/>
        </w:rPr>
        <w:t>　　8.4 β-熊果苷销售渠道分析及建议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中国市场β-熊果苷产量、销量、进出口分析及未来趋势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中国市场β-熊果苷产量、销量、进出口分析及未来趋势（2020-2031）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中国市场β-熊果苷进出口贸易趋势</w:t>
      </w:r>
      <w:r>
        <w:rPr>
          <w:rFonts w:hint="eastAsia"/>
        </w:rPr>
        <w:br/>
      </w:r>
      <w:r>
        <w:rPr>
          <w:rFonts w:hint="eastAsia"/>
        </w:rPr>
        <w:t>　　9.3 中国市场β-熊果苷主要进口来源</w:t>
      </w:r>
      <w:r>
        <w:rPr>
          <w:rFonts w:hint="eastAsia"/>
        </w:rPr>
        <w:br/>
      </w:r>
      <w:r>
        <w:rPr>
          <w:rFonts w:hint="eastAsia"/>
        </w:rPr>
        <w:t>　　9.4 中国市场β-熊果苷主要出口目的地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中国市场β-熊果苷主要地区分布</w:t>
      </w:r>
      <w:r>
        <w:rPr>
          <w:rFonts w:hint="eastAsia"/>
        </w:rPr>
        <w:br/>
      </w:r>
      <w:r>
        <w:rPr>
          <w:rFonts w:hint="eastAsia"/>
        </w:rPr>
        <w:t>　　10.1 中国β-熊果苷生产地区分布</w:t>
      </w:r>
      <w:r>
        <w:rPr>
          <w:rFonts w:hint="eastAsia"/>
        </w:rPr>
        <w:br/>
      </w:r>
      <w:r>
        <w:rPr>
          <w:rFonts w:hint="eastAsia"/>
        </w:rPr>
        <w:t>　　10.2 中国β-熊果苷消费地区分布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β-熊果苷行业主要的增长驱动因素</w:t>
      </w:r>
      <w:r>
        <w:rPr>
          <w:rFonts w:hint="eastAsia"/>
        </w:rPr>
        <w:br/>
      </w:r>
      <w:r>
        <w:rPr>
          <w:rFonts w:hint="eastAsia"/>
        </w:rPr>
        <w:t>　　11.2 β-熊果苷行业发展的有利因素及发展机遇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β-熊果苷行业发展面临的阻碍因素及挑战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β-熊果苷行业政策分析</w:t>
      </w:r>
      <w:r>
        <w:rPr>
          <w:rFonts w:hint="eastAsia"/>
        </w:rPr>
        <w:br/>
      </w:r>
      <w:r>
        <w:rPr>
          <w:rFonts w:hint="eastAsia"/>
        </w:rPr>
        <w:t>　　11.5 β-熊果苷中国企业SWOT分析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不同分类β-熊果苷增长趋势2020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β-熊果苷行业目前发展现状</w:t>
      </w:r>
      <w:r>
        <w:rPr>
          <w:rFonts w:hint="eastAsia"/>
        </w:rPr>
        <w:br/>
      </w:r>
      <w:r>
        <w:rPr>
          <w:rFonts w:hint="eastAsia"/>
        </w:rPr>
        <w:t>　　表： β-熊果苷发展趋势</w:t>
      </w:r>
      <w:r>
        <w:rPr>
          <w:rFonts w:hint="eastAsia"/>
        </w:rPr>
        <w:br/>
      </w:r>
      <w:r>
        <w:rPr>
          <w:rFonts w:hint="eastAsia"/>
        </w:rPr>
        <w:t>　　表： 全球主要地区β-熊果苷产量：2020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全球主要地区β-熊果苷产量（2020-2025）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全球主要地区β-熊果苷产量市场份额（2020-2025）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全球主要地区β-熊果苷产量（2025-2031）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全球市场主要厂商β-熊果苷产能及产量（2020-2025）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全球市场主要厂商β-熊果苷销量（2020-2025）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全球市场主要厂商β-熊果苷产量市场份额（2020-2025）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全球市场主要厂商β-熊果苷销售收入（2020-2025）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全球市场主要厂商β-熊果苷销售收入市场份额（2020-2025）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2025年全球主要生产商β-熊果苷收入排名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全球市场主要厂商β-熊果苷销售价格（2020-2025）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中国市场主要厂商β-熊果苷销量（2020-2025）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中国市场主要厂商β-熊果苷产量市场份额（2020-2025）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中国市场主要厂商β-熊果苷销售收入（2020-2025）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中国市场主要厂商β-熊果苷销售收入市场份额（2020-2025）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2025年中国主要生产商β-熊果苷收入排名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中国市场主要厂商β-熊果苷销售价格（2020-2025）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全球主要厂商β-熊果苷产地分布及商业化日期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全球主要地区β-熊果苷销售收入：2020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全球主要地区β-熊果苷销售收入（2020-2025）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全球主要地区β-熊果苷销售收入市场份额（2020-2025）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全球主要地区β-熊果苷收入（2025-2031）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全球主要地区β-熊果苷收入市场份额（2025-2031）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全球主要地区β-熊果苷销量：2020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全球主要地区β-熊果苷销量（2020-2025）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全球主要地区β-熊果苷销量市场份额（2020-2025）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全球主要地区β-熊果苷销量（2025-2031）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全球主要地区β-熊果苷销量份额（2025-2031）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β-熊果苷生产基地、销售区域、竞争对手及市场地位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重点企业（10）β-熊果苷产品规格、参数及市场应用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重点企业（10）β-熊果苷销量、收入、价格及毛利率（2020-2025）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全球不同分类β-熊果苷销量（2020-2025年）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全球不同分类β-熊果苷销量市场份额（2020-2025）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全球不同分类β-熊果苷销量预测（2025-2031）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全球市场不同分类β-熊果苷销量市场份额预测（2025-2031）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全球不同分类β-熊果苷收入（2020-2025年）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全球不同分类β-熊果苷收入市场份额（2020-2025）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全球不同分类β-熊果苷收入预测（2025-2031）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全球不同分类β-熊果苷收入市场份额预测（2025-2031）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全球不同分类β-熊果苷价格走势（2020-2031）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全球不同应用β-熊果苷销量（2020-2025年）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全球不同应用β-熊果苷销量市场份额（2020-2025）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全球不同应用β-熊果苷销量预测（2025-2031）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全球市场不同应用β-熊果苷销量市场份额预测（2025-2031）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全球不同应用β-熊果苷收入（2020-2025年）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全球不同应用β-熊果苷收入市场份额（2020-2025）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全球不同应用β-熊果苷收入预测（2025-2031）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全球不同应用β-熊果苷收入市场份额预测（2025-2031）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全球不同应用β-熊果苷价格走势（2020-2031）</w:t>
      </w:r>
      <w:r>
        <w:rPr>
          <w:rFonts w:hint="eastAsia"/>
        </w:rPr>
        <w:br/>
      </w:r>
      <w:r>
        <w:rPr>
          <w:rFonts w:hint="eastAsia"/>
        </w:rPr>
        <w:t>　　表： β-熊果苷上游原料供应商及联系方式列表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β-熊果苷典型客户列表</w:t>
      </w:r>
      <w:r>
        <w:rPr>
          <w:rFonts w:hint="eastAsia"/>
        </w:rPr>
        <w:br/>
      </w:r>
      <w:r>
        <w:rPr>
          <w:rFonts w:hint="eastAsia"/>
        </w:rPr>
        <w:t>　　表： β-熊果苷主要销售模式及销售渠道趋势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中国市场β-熊果苷产量、销量、进出口（2020-2025年）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中国市场β-熊果苷产量、销量、进出口预测（2025-2031）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中国市场β-熊果苷进出口贸易趋势</w:t>
      </w:r>
      <w:r>
        <w:rPr>
          <w:rFonts w:hint="eastAsia"/>
        </w:rPr>
        <w:br/>
      </w:r>
      <w:r>
        <w:rPr>
          <w:rFonts w:hint="eastAsia"/>
        </w:rPr>
        <w:t>　　表： 中国市场β-熊果苷主要进口来源</w:t>
      </w:r>
      <w:r>
        <w:rPr>
          <w:rFonts w:hint="eastAsia"/>
        </w:rPr>
        <w:br/>
      </w:r>
      <w:r>
        <w:rPr>
          <w:rFonts w:hint="eastAsia"/>
        </w:rPr>
        <w:t>　　表： 中国市场β-熊果苷主要出口目的地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中国β-熊果苷生产地区分布</w:t>
      </w:r>
      <w:r>
        <w:rPr>
          <w:rFonts w:hint="eastAsia"/>
        </w:rPr>
        <w:br/>
      </w:r>
      <w:r>
        <w:rPr>
          <w:rFonts w:hint="eastAsia"/>
        </w:rPr>
        <w:t>　　表： 中国β-熊果苷消费地区分布</w:t>
      </w:r>
      <w:r>
        <w:rPr>
          <w:rFonts w:hint="eastAsia"/>
        </w:rPr>
        <w:br/>
      </w:r>
      <w:r>
        <w:rPr>
          <w:rFonts w:hint="eastAsia"/>
        </w:rPr>
        <w:t>　　表： β-熊果苷行业主要的增长驱动因素</w:t>
      </w:r>
      <w:r>
        <w:rPr>
          <w:rFonts w:hint="eastAsia"/>
        </w:rPr>
        <w:br/>
      </w:r>
      <w:r>
        <w:rPr>
          <w:rFonts w:hint="eastAsia"/>
        </w:rPr>
        <w:t>　　表： β-熊果苷行业发展的有利因素及发展机遇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β-熊果苷行业发展面临的阻碍因素及挑战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β-熊果苷行业政策分析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β-熊果苷产品图片</w:t>
      </w:r>
      <w:r>
        <w:rPr>
          <w:rFonts w:hint="eastAsia"/>
        </w:rPr>
        <w:br/>
      </w:r>
      <w:r>
        <w:rPr>
          <w:rFonts w:hint="eastAsia"/>
        </w:rPr>
        <w:t>　　图： 全球不同分类β-熊果苷市场份额2024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全球不同应用β-熊果苷市场份额2024 VS 2025</w:t>
      </w:r>
      <w:r>
        <w:rPr>
          <w:rFonts w:hint="eastAsia"/>
        </w:rPr>
        <w:br/>
      </w:r>
      <w:r>
        <w:rPr>
          <w:rFonts w:hint="eastAsia"/>
        </w:rPr>
        <w:t>　　图： 全球β-熊果苷产能、产量、产能利用率及发展趋势（2020-2031）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全球β-熊果苷产量、需求量及发展趋势（2020-2031）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全球主要地区β-熊果苷产量市场份额（2020-2031）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中国β-熊果苷产能、产量、产能利用率及发展趋势（2020-2031）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中国β-熊果苷产量、市场需求量及发展趋势（2020-2031）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全球β-熊果苷市场销售额及增长率:（2020-2031）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全球市场β-熊果苷市场规模：2020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全球市场β-熊果苷销量及增长率（2020-2031）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全球市场β-熊果苷价格趋势（2020-2031）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2025年全球市场主要厂商β-熊果苷销量市场份额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2025年全球市场主要厂商β-熊果苷收入市场份额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2025年中国市场主要厂商β-熊果苷销量市场份额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2025年中国市场主要厂商β-熊果苷收入市场份额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2025年全球前五及前十大生产商β-熊果苷市场份额</w:t>
      </w:r>
      <w:r>
        <w:rPr>
          <w:rFonts w:hint="eastAsia"/>
        </w:rPr>
        <w:br/>
      </w:r>
      <w:r>
        <w:rPr>
          <w:rFonts w:hint="eastAsia"/>
        </w:rPr>
        <w:t>　　图： 全球β-熊果苷第一梯队、第二梯队和第三梯队生产商（品牌）及市场份额（2024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全球主要地区β-熊果苷销售收入市场份额（2020-2025）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全球主要地区β-熊果苷销售收入市场份额（2024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全球主要地区β-熊果苷收入市场份额（2025-2031）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全球主要地区β-熊果苷销量市场份额（2024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北美市场β-熊果苷销量及增长率（2020-2031）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北美市场β-熊果苷收入及增长率（2020-2031）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欧洲市场β-熊果苷销量及增长率（2020-2031）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欧洲市场β-熊果苷收入及增长率（2020-2031）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中国市场β-熊果苷销量及增长率（2020-2031）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中国市场β-熊果苷收入及增长率（2020-2031）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日本市场β-熊果苷销量及增长率（2020-2031）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日本市场β-熊果苷收入及增长率（2020-2031）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东南亚市场β-熊果苷销量及增长率（2020-2031）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东南亚市场β-熊果苷收入及增长率（2020-2031）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印度市场β-熊果苷销量及增长率（2020-2031）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印度市场β-熊果苷收入及增长率（2020-2031）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β-熊果苷产业链图</w:t>
      </w:r>
      <w:r>
        <w:rPr>
          <w:rFonts w:hint="eastAsia"/>
        </w:rPr>
        <w:br/>
      </w:r>
      <w:r>
        <w:rPr>
          <w:rFonts w:hint="eastAsia"/>
        </w:rPr>
        <w:t>　　图： β-熊果苷中国企业SWOT分析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d0f66ee7a4d82" w:history="1">
        <w:r>
          <w:rPr>
            <w:rStyle w:val="Hyperlink"/>
          </w:rPr>
          <w:t>全球与中国β-熊果苷市场现状调研及前景趋势分析报告（2025-2031年）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d0f66ee7a4d82" w:history="1">
        <w:r>
          <w:rPr>
            <w:rStyle w:val="Hyperlink"/>
          </w:rPr>
          <w:t>https://www.20087.com/5/92/-XiongGuoGanFaZhanXianZhuangQianJing.html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热点：熊果苷和烟酰胺哪个祛斑效果好、擦一个月的熊果苷会怎样、熊果苷晚上用还是白天用、a熊果苷白天可以使用吗、熊果苷正确涂抹方法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5b8df313d4cd7" w:history="1">
      <w:r>
        <w:rPr>
          <w:rStyle w:val="Hyperlink"/>
        </w:rPr>
        <w:t>全球与中国β-熊果苷市场现状调研及前景趋势分析报告（2025-2031年）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-XiongGuoGanFaZhanXianZhuangQianJing.html" TargetMode="External" Id="R087d0f66ee7a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-XiongGuoGanFaZhanXianZhuangQianJing.html" TargetMode="External" Id="R1f25b8df313d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2025-02-23T23:36:00Z</dcterms:created>
  <dcterms:modified xsi:type="dcterms:W3CDTF">2025-02-24T00:36:00Z</dcterms:modified>
  <dc:subject>全球与中国β-熊果苷市场现状调研及前景趋势分析报告（2025-2031年）</dc:subject>
  <dc:title>全球与中国β-熊果苷市场现状调研及前景趋势分析报告（2025-2031年）</dc:title>
  <cp:keywords>全球与中国β-熊果苷市场现状调研及前景趋势分析报告（2025-2031年）</cp:keywords>
  <dc:description>全球与中国β-熊果苷市场现状调研及前景趋势分析报告（2025-2031年）</dc:description>
</cp:coreProperties>
</file>