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085b058a747d8" w:history="1">
              <w:r>
                <w:rPr>
                  <w:rStyle w:val="Hyperlink"/>
                </w:rPr>
                <w:t>全球与中国薄膜级LCP树脂行业发展研究及市场前景（2025-2031年）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085b058a747d8" w:history="1">
              <w:r>
                <w:rPr>
                  <w:rStyle w:val="Hyperlink"/>
                </w:rPr>
                <w:t>全球与中国薄膜级LCP树脂行业发展研究及市场前景（2025-2031年）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085b058a747d8" w:history="1">
                <w:r>
                  <w:rPr>
                    <w:rStyle w:val="Hyperlink"/>
                  </w:rPr>
                  <w:t>https://www.20087.com/5/72/BoMoJiLCPShuZhiHangYeQianJing.html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级LCP树脂是专为流延或拉伸成膜工艺优化的液晶聚合物材料，用于生产超薄、高透明、低介电常数的柔性薄膜，广泛应用于高频高速电子器件、柔性电路板（FPC）及封装基板。当前产品具备优异的尺寸稳定性、耐热性与水汽阻隔性能，可在250°C以上温度下长期工作，满足无铅焊接工艺要求。薄膜通过多层共挤或溶液流延成型，厚度可控制在微米级，表面光滑，适合精细线路蚀刻。在5G通信与毫米波设备中，作为天线基板或传输线介质，减少信号损耗。产品对杂质含量与厚度均匀性要求极高，生产环境需达到洁净室标准。</w:t>
      </w:r>
      <w:r>
        <w:rPr>
          <w:rFonts w:hint="eastAsia"/>
        </w:rPr>
        <w:br/>
      </w:r>
      <w:r>
        <w:rPr>
          <w:rFonts w:hint="eastAsia"/>
        </w:rPr>
        <w:t>　　未来，薄膜级LCP树脂将向超高频适配、多层集成与可加工性提升方向发展。优化分子结构与成膜工艺，进一步降低介电常数与损耗角正切，适应太赫兹频段应用需求。开发可与其他聚合物（如PI、PET）或金属层直接键合的兼容性薄膜，简化多层堆叠工艺。自支撑薄膜技术减少载体依赖，提升柔韧性与减薄潜力。在绿色制造中，探索水基或低毒溶剂体系，减少挥发性有机物排放。行业将通过材料科学、微电子封装与高频工程的协同创新，推动薄膜级LCP树脂从高性能介质材料向高频、集成、环保的先进电子薄膜解决方案演进，支撑下一代高速通信与柔性电子对材料性能的极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085b058a747d8" w:history="1">
        <w:r>
          <w:rPr>
            <w:rStyle w:val="Hyperlink"/>
          </w:rPr>
          <w:t>全球与中国薄膜级LCP树脂行业发展研究及市场前景（2025-2031年）</w:t>
        </w:r>
      </w:hyperlink>
      <w:r>
        <w:rPr>
          <w:rFonts w:hint="eastAsia"/>
        </w:rPr>
        <w:t>》基于多年薄膜级LCP树脂行业研究积累，结合当前市场发展现状，依托国家权威数据资源和长期市场监测数据库，对薄膜级LCP树脂行业进行了全面调研与分析。报告详细阐述了薄膜级LCP树脂市场规模、市场前景、发展趋势、技术现状及未来方向，重点分析了行业内主要企业的竞争格局，并通过SWOT分析揭示了薄膜级LCP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d085b058a747d8" w:history="1">
        <w:r>
          <w:rPr>
            <w:rStyle w:val="Hyperlink"/>
          </w:rPr>
          <w:t>全球与中国薄膜级LCP树脂行业发展研究及市场前景（2025-2031年）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》为投资者提供了准确的市场现状解读，帮助预判行业前景，挖掘投资价值，同时从投资策略和营销策略等角度提出实用建议，助力投资者在薄膜级LCP树脂行业中把握机遇、规避风险。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薄膜级LCP树脂市场概述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按照不同产品类型，薄膜级LCP树脂主要可以分为如下几个类别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全球不同产品类型薄膜级LCP树脂销售额增长趋势2020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Ⅰ型（250-350℃）</w:t>
      </w:r>
      <w:r>
        <w:rPr>
          <w:rFonts w:hint="eastAsia"/>
        </w:rPr>
        <w:br/>
      </w:r>
      <w:r>
        <w:rPr>
          <w:rFonts w:hint="eastAsia"/>
        </w:rPr>
        <w:t>　　　　1.2.3 Ⅱ类（180-250℃）</w:t>
      </w:r>
      <w:r>
        <w:rPr>
          <w:rFonts w:hint="eastAsia"/>
        </w:rPr>
        <w:br/>
      </w:r>
      <w:r>
        <w:rPr>
          <w:rFonts w:hint="eastAsia"/>
        </w:rPr>
        <w:t>　　　　1.2.4 Ⅲ类（100-200℃）</w:t>
      </w:r>
      <w:r>
        <w:rPr>
          <w:rFonts w:hint="eastAsia"/>
        </w:rPr>
        <w:br/>
      </w:r>
      <w:r>
        <w:rPr>
          <w:rFonts w:hint="eastAsia"/>
        </w:rPr>
        <w:t>　　1.3 从不同应用，薄膜级LCP树脂主要包括如下几个方面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全球不同应用薄膜级LCP树脂销售额增长趋势2020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5G/6G高频通信</w:t>
      </w:r>
      <w:r>
        <w:rPr>
          <w:rFonts w:hint="eastAsia"/>
        </w:rPr>
        <w:br/>
      </w:r>
      <w:r>
        <w:rPr>
          <w:rFonts w:hint="eastAsia"/>
        </w:rPr>
        <w:t>　　　　1.3.3 AI服务器与数据中心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商业航天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薄膜级LCP树脂行业背景、发展历史、现状及趋势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薄膜级LCP树脂行业目前现状分析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薄膜级LCP树脂发展趋势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全球薄膜级LCP树脂总体规模分析</w:t>
      </w:r>
      <w:r>
        <w:rPr>
          <w:rFonts w:hint="eastAsia"/>
        </w:rPr>
        <w:br/>
      </w:r>
      <w:r>
        <w:rPr>
          <w:rFonts w:hint="eastAsia"/>
        </w:rPr>
        <w:t>　　2.1 全球薄膜级LCP树脂供需现状及预测（2020-2031）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全球薄膜级LCP树脂产能、产量、产能利用率及发展趋势（2020-2031）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全球薄膜级LCP树脂产量、需求量及发展趋势（2020-2031）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全球主要地区薄膜级LCP树脂产量及发展趋势（2020-2031）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全球主要地区薄膜级LCP树脂产量（2020-2025）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全球主要地区薄膜级LCP树脂产量（2026-2031）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全球主要地区薄膜级LCP树脂产量市场份额（2020-2031）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中国薄膜级LCP树脂供需现状及预测（2020-2031）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中国薄膜级LCP树脂产能、产量、产能利用率及发展趋势（2020-2031）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中国薄膜级LCP树脂产量、市场需求量及发展趋势（2020-2031）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全球薄膜级LCP树脂销量及销售额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全球市场薄膜级LCP树脂销售额（2020-2031）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全球市场薄膜级LCP树脂销量（2020-2031）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全球市场薄膜级LCP树脂价格趋势（2020-2031）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全球薄膜级LCP树脂主要地区分析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全球主要地区薄膜级LCP树脂市场规模分析：2020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全球主要地区薄膜级LCP树脂销售收入及市场份额（2020-2025年）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全球主要地区薄膜级LCP树脂销售收入预测（2026-2031年）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全球主要地区薄膜级LCP树脂销量分析：2020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全球主要地区薄膜级LCP树脂销量及市场份额（2020-2025年）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全球主要地区薄膜级LCP树脂销量及市场份额预测（2026-2031）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北美市场薄膜级LCP树脂销量、收入及增长率（2020-2031）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欧洲市场薄膜级LCP树脂销量、收入及增长率（2020-2031）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中国市场薄膜级LCP树脂销量、收入及增长率（2020-2031）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日本市场薄膜级LCP树脂销量、收入及增长率（2020-2031）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东南亚市场薄膜级LCP树脂销量、收入及增长率（2020-2031）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印度市场薄膜级LCP树脂销量、收入及增长率（2020-2031）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全球市场主要厂商薄膜级LCP树脂产能市场份额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全球市场主要厂商薄膜级LCP树脂销量（2020-2025）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全球市场主要厂商薄膜级LCP树脂销量（2020-2025）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全球市场主要厂商薄膜级LCP树脂销售收入（2020-2025）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全球市场主要厂商薄膜级LCP树脂销售价格（2020-2025）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2024年全球主要生产商薄膜级LCP树脂收入排名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中国市场主要厂商薄膜级LCP树脂销量（2020-2025）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中国市场主要厂商薄膜级LCP树脂销量（2020-2025）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中国市场主要厂商薄膜级LCP树脂销售收入（2020-2025）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2024年中国主要生产商薄膜级LCP树脂收入排名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中国市场主要厂商薄膜级LCP树脂销售价格（2020-2025）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全球主要厂商薄膜级LCP树脂总部及产地分布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全球主要厂商成立时间及薄膜级LCP树脂商业化日期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全球主要厂商薄膜级LCP树脂产品类型及应用</w:t>
      </w:r>
      <w:r>
        <w:rPr>
          <w:rFonts w:hint="eastAsia"/>
        </w:rPr>
        <w:br/>
      </w:r>
      <w:r>
        <w:rPr>
          <w:rFonts w:hint="eastAsia"/>
        </w:rPr>
        <w:t>　　4.7 薄膜级LCP树脂行业集中度、竞争程度分析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薄膜级LCP树脂行业集中度分析：2024年全球Top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全球薄膜级LCP树脂第一梯队、第二梯队和第三梯队生产商（品牌）及市场份额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薄膜级LCP树脂销量、收入、价格及毛利率（2020-2025）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不同产品类型薄膜级LCP树脂分析</w:t>
      </w:r>
      <w:r>
        <w:rPr>
          <w:rFonts w:hint="eastAsia"/>
        </w:rPr>
        <w:br/>
      </w:r>
      <w:r>
        <w:rPr>
          <w:rFonts w:hint="eastAsia"/>
        </w:rPr>
        <w:t>　　6.1 全球不同产品类型薄膜级LCP树脂销量（2020-2031）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全球不同产品类型薄膜级LCP树脂销量及市场份额（2020-2025）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全球不同产品类型薄膜级LCP树脂销量预测（2026-2031）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全球不同产品类型薄膜级LCP树脂收入（2020-2031）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全球不同产品类型薄膜级LCP树脂收入及市场份额（2020-2025）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全球不同产品类型薄膜级LCP树脂收入预测（2026-2031）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全球不同产品类型薄膜级LCP树脂价格走势（2020-2031）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不同应用薄膜级LCP树脂分析</w:t>
      </w:r>
      <w:r>
        <w:rPr>
          <w:rFonts w:hint="eastAsia"/>
        </w:rPr>
        <w:br/>
      </w:r>
      <w:r>
        <w:rPr>
          <w:rFonts w:hint="eastAsia"/>
        </w:rPr>
        <w:t>　　7.1 全球不同应用薄膜级LCP树脂销量（2020-2031）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全球不同应用薄膜级LCP树脂销量及市场份额（2020-2025）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全球不同应用薄膜级LCP树脂销量预测（2026-2031）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全球不同应用薄膜级LCP树脂收入（2020-2031）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全球不同应用薄膜级LCP树脂收入及市场份额（2020-2025）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全球不同应用薄膜级LCP树脂收入预测（2026-2031）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全球不同应用薄膜级LCP树脂价格走势（2020-2031）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薄膜级LCP树脂产业链分析</w:t>
      </w:r>
      <w:r>
        <w:rPr>
          <w:rFonts w:hint="eastAsia"/>
        </w:rPr>
        <w:br/>
      </w:r>
      <w:r>
        <w:rPr>
          <w:rFonts w:hint="eastAsia"/>
        </w:rPr>
        <w:t>　　8.2 薄膜级LCP树脂工艺制造技术分析</w:t>
      </w:r>
      <w:r>
        <w:rPr>
          <w:rFonts w:hint="eastAsia"/>
        </w:rPr>
        <w:br/>
      </w:r>
      <w:r>
        <w:rPr>
          <w:rFonts w:hint="eastAsia"/>
        </w:rPr>
        <w:t>　　8.3 薄膜级LCP树脂产业上游供应分析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薄膜级LCP树脂下游客户分析</w:t>
      </w:r>
      <w:r>
        <w:rPr>
          <w:rFonts w:hint="eastAsia"/>
        </w:rPr>
        <w:br/>
      </w:r>
      <w:r>
        <w:rPr>
          <w:rFonts w:hint="eastAsia"/>
        </w:rPr>
        <w:t>　　8.5 薄膜级LCP树脂销售渠道分析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薄膜级LCP树脂行业发展机遇及主要驱动因素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薄膜级LCP树脂行业发展面临的风险</w:t>
      </w:r>
      <w:r>
        <w:rPr>
          <w:rFonts w:hint="eastAsia"/>
        </w:rPr>
        <w:br/>
      </w:r>
      <w:r>
        <w:rPr>
          <w:rFonts w:hint="eastAsia"/>
        </w:rPr>
        <w:t>　　9.3 薄膜级LCP树脂行业政策分析</w:t>
      </w:r>
      <w:r>
        <w:rPr>
          <w:rFonts w:hint="eastAsia"/>
        </w:rPr>
        <w:br/>
      </w:r>
      <w:r>
        <w:rPr>
          <w:rFonts w:hint="eastAsia"/>
        </w:rPr>
        <w:t>　　9.4 薄膜级LCP树脂中国企业SWOT分析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全球不同产品类型薄膜级LCP树脂销售额增长（CAGR）趋势2020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薄膜级LCP树脂行业目前发展现状</w:t>
      </w:r>
      <w:r>
        <w:rPr>
          <w:rFonts w:hint="eastAsia"/>
        </w:rPr>
        <w:br/>
      </w:r>
      <w:r>
        <w:rPr>
          <w:rFonts w:hint="eastAsia"/>
        </w:rPr>
        <w:t>　　表 4： 薄膜级LCP树脂发展趋势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全球主要地区薄膜级LCP树脂产量增速（CAGR）：（2020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全球主要地区薄膜级LCP树脂产量（2020-2025）&amp;（吨）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全球主要地区薄膜级LCP树脂产量（2026-2031）&amp;（吨）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全球主要地区薄膜级LCP树脂产量市场份额（2020-2025）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全球主要地区薄膜级LCP树脂产量（2026-2031）&amp;（吨）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全球主要地区薄膜级LCP树脂销售收入增速：（2020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全球主要地区薄膜级LCP树脂销售收入（2020-2025）&amp;（百万美元）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全球主要地区薄膜级LCP树脂销售收入市场份额（2020-2025）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全球主要地区薄膜级LCP树脂收入（2026-2031）&amp;（百万美元）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全球主要地区薄膜级LCP树脂收入市场份额（2026-2031）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全球主要地区薄膜级LCP树脂销量（吨）：2020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全球主要地区薄膜级LCP树脂销量（2020-2025）&amp;（吨）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全球主要地区薄膜级LCP树脂销量市场份额（2020-2025）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全球主要地区薄膜级LCP树脂销量（2026-2031）&amp;（吨）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全球主要地区薄膜级LCP树脂销量份额（2026-2031）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全球市场主要厂商薄膜级LCP树脂产能（2024-2025）&amp;（吨）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全球市场主要厂商薄膜级LCP树脂销量（2020-2025）&amp;（吨）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全球市场主要厂商薄膜级LCP树脂销量市场份额（2020-2025）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全球市场主要厂商薄膜级LCP树脂销售收入（2020-2025）&amp;（百万美元）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全球市场主要厂商薄膜级LCP树脂销售收入市场份额（2020-2025）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全球市场主要厂商薄膜级LCP树脂销售价格（2020-2025）&amp;（美元/千克）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2024年全球主要生产商薄膜级LCP树脂收入排名（百万美元）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中国市场主要厂商薄膜级LCP树脂销量（2020-2025）&amp;（吨）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中国市场主要厂商薄膜级LCP树脂销量市场份额（2020-2025）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中国市场主要厂商薄膜级LCP树脂销售收入（2020-2025）&amp;（百万美元）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中国市场主要厂商薄膜级LCP树脂销售收入市场份额（2020-2025）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2024年中国主要生产商薄膜级LCP树脂收入排名（百万美元）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中国市场主要厂商薄膜级LCP树脂销售价格（2020-2025）&amp;（美元/千克）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全球主要厂商薄膜级LCP树脂总部及产地分布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全球主要厂商成立时间及薄膜级LCP树脂商业化日期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全球主要厂商薄膜级LCP树脂产品类型及应用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2024年全球薄膜级LCP树脂主要厂商市场地位（第一梯队、第二梯队和第三梯队）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全球薄膜级LCP树脂市场投资、并购等现状分析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薄膜级LCP树脂生产基地、销售区域、竞争对手及市场地位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薄膜级LCP树脂产品规格、参数及市场应用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薄膜级LCP树脂销量（吨）、收入（百万美元）、价格（美元/千克）及毛利率（2020-2025）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全球不同产品类型薄膜级LCP树脂销量（2020-2025年）&amp;（吨）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全球不同产品类型薄膜级LCP树脂销量市场份额（2020-2025）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全球不同产品类型薄膜级LCP树脂销量预测（2026-2031）&amp;（吨）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全球市场不同产品类型薄膜级LCP树脂销量市场份额预测（2026-2031）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全球不同产品类型薄膜级LCP树脂收入（2020-2025年）&amp;（百万美元）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全球不同产品类型薄膜级LCP树脂收入市场份额（2020-2025）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全球不同产品类型薄膜级LCP树脂收入预测（2026-2031）&amp;（百万美元）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全球不同产品类型薄膜级LCP树脂收入市场份额预测（2026-2031）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全球不同应用薄膜级LCP树脂销量（2020-2025年）&amp;（吨）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全球不同应用薄膜级LCP树脂销量市场份额（2020-2025）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全球不同应用薄膜级LCP树脂销量预测（2026-2031）&amp;（吨）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全球市场不同应用薄膜级LCP树脂销量市场份额预测（2026-2031）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全球不同应用薄膜级LCP树脂收入（2020-2025年）&amp;（百万美元）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全球不同应用薄膜级LCP树脂收入市场份额（2020-2025）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全球不同应用薄膜级LCP树脂收入预测（2026-2031）&amp;（百万美元）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全球不同应用薄膜级LCP树脂收入市场份额预测（2026-2031）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薄膜级LCP树脂上游原料供应商及联系方式列表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薄膜级LCP树脂典型客户列表</w:t>
      </w:r>
      <w:r>
        <w:rPr>
          <w:rFonts w:hint="eastAsia"/>
        </w:rPr>
        <w:br/>
      </w:r>
      <w:r>
        <w:rPr>
          <w:rFonts w:hint="eastAsia"/>
        </w:rPr>
        <w:t>　　表 111： 薄膜级LCP树脂主要销售模式及销售渠道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薄膜级LCP树脂行业发展机遇及主要驱动因素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薄膜级LCP树脂行业发展面临的风险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薄膜级LCP树脂行业政策分析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薄膜级LCP树脂产品图片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全球不同产品类型薄膜级LCP树脂销售额2020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全球不同产品类型薄膜级LCP树脂市场份额2024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Ⅰ型（250-350℃）产品图片</w:t>
      </w:r>
      <w:r>
        <w:rPr>
          <w:rFonts w:hint="eastAsia"/>
        </w:rPr>
        <w:br/>
      </w:r>
      <w:r>
        <w:rPr>
          <w:rFonts w:hint="eastAsia"/>
        </w:rPr>
        <w:t>　　图 5： Ⅱ类（180-250℃）产品图片</w:t>
      </w:r>
      <w:r>
        <w:rPr>
          <w:rFonts w:hint="eastAsia"/>
        </w:rPr>
        <w:br/>
      </w:r>
      <w:r>
        <w:rPr>
          <w:rFonts w:hint="eastAsia"/>
        </w:rPr>
        <w:t>　　图 6： Ⅲ类（100-200℃）产品图片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全球不同应用薄膜级LCP树脂市场份额2024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5G/6G高频通信</w:t>
      </w:r>
      <w:r>
        <w:rPr>
          <w:rFonts w:hint="eastAsia"/>
        </w:rPr>
        <w:br/>
      </w:r>
      <w:r>
        <w:rPr>
          <w:rFonts w:hint="eastAsia"/>
        </w:rPr>
        <w:t>　　图 10： AI服务器与数据中心</w:t>
      </w:r>
      <w:r>
        <w:rPr>
          <w:rFonts w:hint="eastAsia"/>
        </w:rPr>
        <w:br/>
      </w:r>
      <w:r>
        <w:rPr>
          <w:rFonts w:hint="eastAsia"/>
        </w:rPr>
        <w:t>　　图 11： 新能源汽车</w:t>
      </w:r>
      <w:r>
        <w:rPr>
          <w:rFonts w:hint="eastAsia"/>
        </w:rPr>
        <w:br/>
      </w:r>
      <w:r>
        <w:rPr>
          <w:rFonts w:hint="eastAsia"/>
        </w:rPr>
        <w:t>　　图 12： 商业航天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全球薄膜级LCP树脂产能、产量、产能利用率及发展趋势（2020-2031）&amp;（吨）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全球薄膜级LCP树脂产量、需求量及发展趋势（2020-2031）&amp;（吨）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全球主要地区薄膜级LCP树脂产量（2020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全球主要地区薄膜级LCP树脂产量市场份额（2020-2031）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中国薄膜级LCP树脂产能、产量、产能利用率及发展趋势（2020-2031）&amp;（吨）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中国薄膜级LCP树脂产量、市场需求量及发展趋势（2020-2031）&amp;（吨）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全球薄膜级LCP树脂市场销售额及增长率：（2020-2031）&amp;（百万美元）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全球市场薄膜级LCP树脂市场规模：2020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全球市场薄膜级LCP树脂销量及增长率（2020-2031）&amp;（吨）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全球市场薄膜级LCP树脂价格趋势（2020-2031）&amp;（美元/千克）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全球主要地区薄膜级LCP树脂销售收入（2020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全球主要地区薄膜级LCP树脂销售收入市场份额（2020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北美市场薄膜级LCP树脂销量及增长率（2020-2031）&amp;（吨）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北美市场薄膜级LCP树脂收入及增长率（2020-2031）&amp;（百万美元）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欧洲市场薄膜级LCP树脂销量及增长率（2020-2031）&amp;（吨）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欧洲市场薄膜级LCP树脂收入及增长率（2020-2031）&amp;（百万美元）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中国市场薄膜级LCP树脂销量及增长率（2020-2031）&amp;（吨）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中国市场薄膜级LCP树脂收入及增长率（2020-2031）&amp;（百万美元）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日本市场薄膜级LCP树脂销量及增长率（2020-2031）&amp;（吨）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日本市场薄膜级LCP树脂收入及增长率（2020-2031）&amp;（百万美元）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东南亚市场薄膜级LCP树脂销量及增长率（2020-2031）&amp;（吨）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东南亚市场薄膜级LCP树脂收入及增长率（2020-2031）&amp;（百万美元）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印度市场薄膜级LCP树脂销量及增长率（2020-2031）&amp;（吨）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印度市场薄膜级LCP树脂收入及增长率（2020-2031）&amp;（百万美元）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2024年全球市场主要厂商薄膜级LCP树脂销量市场份额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2024年全球市场主要厂商薄膜级LCP树脂收入市场份额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2024年中国市场主要厂商薄膜级LCP树脂销量市场份额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2024年中国市场主要厂商薄膜级LCP树脂收入市场份额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2024年全球前五大生产商薄膜级LCP树脂市场份额</w:t>
      </w:r>
      <w:r>
        <w:rPr>
          <w:rFonts w:hint="eastAsia"/>
        </w:rPr>
        <w:br/>
      </w:r>
      <w:r>
        <w:rPr>
          <w:rFonts w:hint="eastAsia"/>
        </w:rPr>
        <w:t>　　图 43： 2024年全球薄膜级LCP树脂第一梯队、第二梯队和第三梯队厂商及市场份额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全球不同产品类型薄膜级LCP树脂价格走势（2020-2031）&amp;（美元/千克）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全球不同应用薄膜级LCP树脂价格走势（2020-2031）&amp;（美元/千克）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薄膜级LCP树脂产业链</w:t>
      </w:r>
      <w:r>
        <w:rPr>
          <w:rFonts w:hint="eastAsia"/>
        </w:rPr>
        <w:br/>
      </w:r>
      <w:r>
        <w:rPr>
          <w:rFonts w:hint="eastAsia"/>
        </w:rPr>
        <w:t>　　图 47： 薄膜级LCP树脂中国企业SWOT分析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085b058a747d8" w:history="1">
        <w:r>
          <w:rPr>
            <w:rStyle w:val="Hyperlink"/>
          </w:rPr>
          <w:t>全球与中国薄膜级LCP树脂行业发展研究及市场前景（2025-2031年）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085b058a747d8" w:history="1">
        <w:r>
          <w:rPr>
            <w:rStyle w:val="Hyperlink"/>
          </w:rPr>
          <w:t>https://www.20087.com/5/72/BoMoJiLCPShuZhiHangYeQianJing.html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4c69f47e84207" w:history="1">
      <w:r>
        <w:rPr>
          <w:rStyle w:val="Hyperlink"/>
        </w:rPr>
        <w:t>全球与中国薄膜级LCP树脂行业发展研究及市场前景（2025-2031年）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oMoJiLCPShuZhiHangYeQianJing.html" TargetMode="External" Id="R87d085b058a7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oMoJiLCPShuZhiHangYeQianJing.html" TargetMode="External" Id="R4784c69f47e8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2025-07-05T02:42:49Z</dcterms:created>
  <dcterms:modified xsi:type="dcterms:W3CDTF">2025-07-05T03:42:49Z</dcterms:modified>
  <dc:subject>全球与中国薄膜级LCP树脂行业发展研究及市场前景（2025-2031年）</dc:subject>
  <dc:title>全球与中国薄膜级LCP树脂行业发展研究及市场前景（2025-2031年）</dc:title>
  <cp:keywords>全球与中国薄膜级LCP树脂行业发展研究及市场前景（2025-2031年）</cp:keywords>
  <dc:description>全球与中国薄膜级LCP树脂行业发展研究及市场前景（2025-2031年）</dc:description>
</cp:coreProperties>
</file>