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bb83095f4c33" w:history="1">
              <w:r>
                <w:rPr>
                  <w:rStyle w:val="Hyperlink"/>
                </w:rPr>
                <w:t>2025-2031年中国氯代异氰尿酸行业研究分析及市场前景预测报告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bb83095f4c33" w:history="1">
              <w:r>
                <w:rPr>
                  <w:rStyle w:val="Hyperlink"/>
                </w:rPr>
                <w:t>2025-2031年中国氯代异氰尿酸行业研究分析及市场前景预测报告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bb83095f4c33" w:history="1">
                <w:r>
                  <w:rPr>
                    <w:rStyle w:val="Hyperlink"/>
                  </w:rPr>
                  <w:t>https://www.20087.com/M_ShiYouHuaGong/26/LvDaiYiQingNiaoSuanShiChangDiaoYan.html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重要的化工原料，在水处理、消毒剂、漂白剂、造纸等多个领域具有广泛应用。近年来，随着环保法规的日益严格和水处理技术的发展，氯代异氰尿酸市场需求持续增长。该行业已经形成了较为成熟的产业链，从原材料供应到产品制造，再到最终应用都有相应的技术支持。然而，行业内也存在着原材料价格波动、生产工艺需要不断改进等问题。</w:t>
      </w:r>
      <w:r>
        <w:rPr>
          <w:rFonts w:hint="eastAsia"/>
        </w:rPr>
        <w:br/>
      </w:r>
      <w:r>
        <w:rPr>
          <w:rFonts w:hint="eastAsia"/>
        </w:rPr>
        <w:t>　　未来，氯代异氰尿酸行业的发展将更加注重技术创新和绿色环保。一方面，随着新型高效氯代异氰尿酸产品和生产工艺的研发，行业将不断提高产品的质量和性能，以满足不同应用场景的需求。另一方面，随着环保要求的提高，氯代异氰尿酸生产将更加注重减少环境污染，通过采用清洁生产技术、提高资源利用率等方式实现可持续发展。此外，随着下游应用领域的扩展，尤其是环保和水处理行业的快速增长，氯代异氰尿酸将迎来更广阔的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未来五年世界氯代异氰尿酸行业发展趋势分析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2020-2025年中国二氯异氰尿酸胶出口数据分析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2020-2025年中国二氯异氰尿酸胶进出口国家及地区分析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广西南宁化工集团公司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江苏常州化工厂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内蒙古利康生物高科技有限公司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未来五年中国氯代异氰尿酸行业竞争格局预测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未来五年中国氯代异氰尿酸行业投资风险分析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中~智~林~－济研：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2020-2025年西班牙氯代异氰尿酸行业市场规模分析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9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112014年分经济类型主营业务收入与利润总额同比增速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152014年1-11月份固定资产投资（不含农户）主要数据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2025年我国氯代异氰尿酸市场不同因素的价格影响力对比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25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27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 2020-2025年中国二氯异氰尿酸胶进口数量分析</w:t>
      </w:r>
      <w:r>
        <w:rPr>
          <w:rFonts w:hint="eastAsia"/>
        </w:rPr>
        <w:br/>
      </w:r>
      <w:r>
        <w:rPr>
          <w:rFonts w:hint="eastAsia"/>
        </w:rPr>
        <w:t>　　图表 34 2020-2025年中国二氯异氰尿酸胶进口金额分析</w:t>
      </w:r>
      <w:r>
        <w:rPr>
          <w:rFonts w:hint="eastAsia"/>
        </w:rPr>
        <w:br/>
      </w:r>
      <w:r>
        <w:rPr>
          <w:rFonts w:hint="eastAsia"/>
        </w:rPr>
        <w:t>　　图表 37 2020-2025年中国二氯异氰尿酸胶进口国家及地区分析</w:t>
      </w:r>
      <w:r>
        <w:rPr>
          <w:rFonts w:hint="eastAsia"/>
        </w:rPr>
        <w:br/>
      </w:r>
      <w:r>
        <w:rPr>
          <w:rFonts w:hint="eastAsia"/>
        </w:rPr>
        <w:t>　　图表 39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42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43 2020-2025年中国三氯异氰尿酸进口国家及地区分析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44 2020-2025年中国三氯异氰尿酸出口国家及地区分析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47 2020-2025年中国异氰尿酸氯化衍生物出口数量分析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49 2020-2025年中国异氰尿酸氯化衍生物进口国家及地区分析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51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近4年扬州三得利化工有限公司固定资产周转次数情况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近4年扬州三得利化工有限公司固定资产周转次数变化情况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近4年鄄城县建融化工有限公司固定资产周转次数情况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近4年鄄城县建融化工有限公司固定资产周转次数变化情况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近4年新沂市恒源化工有限公司固定资产周转次数情况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近4年新沂市恒源化工有限公司固定资产周转次数变化情况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近4年鄄城欧亚化工有限公司固定资产周转次数情况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近4年鄄城欧亚化工有限公司固定资产周转次数变化情况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近4年邯郸市光正消毒剂有限公司固定资产周转次数变化情况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近4年天津晶华化工有限公司固定资产周转次数情况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近4年天津晶华化工有限公司固定资产周转次数变化情况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近4年江苏常州化工厂固定资产周转次数情况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近4年江苏常州化工厂固定资产周转次数变化情况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223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225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未来五年氯代异氰尿酸行业产品市场供给预测</w:t>
      </w:r>
      <w:r>
        <w:rPr>
          <w:rFonts w:hint="eastAsia"/>
        </w:rPr>
        <w:br/>
      </w:r>
      <w:r>
        <w:rPr>
          <w:rFonts w:hint="eastAsia"/>
        </w:rPr>
        <w:t>　　图表 232 未来五年氯代异氰尿酸行业产品市场需求预测</w:t>
      </w:r>
      <w:r>
        <w:rPr>
          <w:rFonts w:hint="eastAsia"/>
        </w:rPr>
        <w:br/>
      </w:r>
      <w:r>
        <w:rPr>
          <w:rFonts w:hint="eastAsia"/>
        </w:rPr>
        <w:t>　　图表 233 未来五年中国氯代异氰尿酸行业市场盈利预测分析</w:t>
      </w:r>
      <w:r>
        <w:rPr>
          <w:rFonts w:hint="eastAsia"/>
        </w:rPr>
        <w:br/>
      </w:r>
      <w:r>
        <w:rPr>
          <w:rFonts w:hint="eastAsia"/>
        </w:rPr>
        <w:t>　　图表 234 2025-2031年我国氯代异氰尿酸市场投资收益预测</w:t>
      </w:r>
      <w:r>
        <w:rPr>
          <w:rFonts w:hint="eastAsia"/>
        </w:rPr>
        <w:br/>
      </w:r>
      <w:r>
        <w:rPr>
          <w:rFonts w:hint="eastAsia"/>
        </w:rPr>
        <w:t>　　图表 235 未来五年中国氯代异氰尿酸产业面临的市场竞争风险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bb83095f4c33" w:history="1">
        <w:r>
          <w:rPr>
            <w:rStyle w:val="Hyperlink"/>
          </w:rPr>
          <w:t>2025-2031年中国氯代异氰尿酸行业研究分析及市场前景预测报告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bb83095f4c33" w:history="1">
        <w:r>
          <w:rPr>
            <w:rStyle w:val="Hyperlink"/>
          </w:rPr>
          <w:t>https://www.20087.com/M_ShiYouHuaGong/26/LvDaiYiQingNiaoSuanShiChangDiaoYan.html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04598e774b77" w:history="1">
      <w:r>
        <w:rPr>
          <w:rStyle w:val="Hyperlink"/>
        </w:rPr>
        <w:t>2025-2031年中国氯代异氰尿酸行业研究分析及市场前景预测报告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LvDaiYiQingNiaoSuanShiChangDiaoYan.html" TargetMode="External" Id="R36eabb83095f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LvDaiYiQingNiaoSuanShiChangDiaoYan.html" TargetMode="External" Id="R625504598e7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2025-04-28T02:03:00Z</dcterms:created>
  <dcterms:modified xsi:type="dcterms:W3CDTF">2025-04-28T03:03:00Z</dcterms:modified>
  <dc:subject>2025-2031年中国氯代异氰尿酸行业研究分析及市场前景预测报告</dc:subject>
  <dc:title>2025-2031年中国氯代异氰尿酸行业研究分析及市场前景预测报告</dc:title>
  <cp:keywords>2025-2031年中国氯代异氰尿酸行业研究分析及市场前景预测报告</cp:keywords>
  <dc:description>2025-2031年中国氯代异氰尿酸行业研究分析及市场前景预测报告</dc:description>
</cp:coreProperties>
</file>